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83946" w14:textId="056A3850" w:rsidR="00542291" w:rsidRPr="000A01DC" w:rsidRDefault="00A63A23" w:rsidP="000A01DC">
      <w:pPr>
        <w:pStyle w:val="Nagwek1"/>
        <w:rPr>
          <w:rFonts w:ascii="Verdana" w:hAnsi="Verdana"/>
        </w:rPr>
      </w:pPr>
      <w:r w:rsidRPr="000A01DC">
        <w:rPr>
          <w:rFonts w:ascii="Verdana" w:hAnsi="Verdana"/>
        </w:rPr>
        <w:t>Wrocław dnia,</w:t>
      </w:r>
      <w:r w:rsidR="000A01DC" w:rsidRPr="000A01DC">
        <w:rPr>
          <w:rFonts w:ascii="Verdana" w:hAnsi="Verdana"/>
        </w:rPr>
        <w:t xml:space="preserve"> </w:t>
      </w:r>
      <w:r w:rsidR="0060742F">
        <w:rPr>
          <w:rFonts w:ascii="Verdana" w:hAnsi="Verdana"/>
        </w:rPr>
        <w:t>11</w:t>
      </w:r>
      <w:r w:rsidR="000A01DC" w:rsidRPr="000A01DC">
        <w:rPr>
          <w:rFonts w:ascii="Verdana" w:hAnsi="Verdana"/>
        </w:rPr>
        <w:t>.</w:t>
      </w:r>
      <w:r w:rsidR="00E02B4F" w:rsidRPr="000A01DC">
        <w:rPr>
          <w:rFonts w:ascii="Verdana" w:hAnsi="Verdana"/>
        </w:rPr>
        <w:t>1</w:t>
      </w:r>
      <w:r w:rsidR="000A01DC" w:rsidRPr="000A01DC">
        <w:rPr>
          <w:rFonts w:ascii="Verdana" w:hAnsi="Verdana"/>
        </w:rPr>
        <w:t>2</w:t>
      </w:r>
      <w:r w:rsidRPr="000A01DC">
        <w:rPr>
          <w:rFonts w:ascii="Verdana" w:hAnsi="Verdana"/>
        </w:rPr>
        <w:t>.2025r</w:t>
      </w:r>
      <w:r w:rsidRPr="000A01DC">
        <w:rPr>
          <w:rFonts w:ascii="Verdana" w:eastAsia="Verdana" w:hAnsi="Verdana" w:cs="Verdana"/>
        </w:rPr>
        <w:t xml:space="preserve">. </w:t>
      </w:r>
    </w:p>
    <w:p w14:paraId="1FA9FC9C" w14:textId="333AFE33" w:rsidR="00542291" w:rsidRPr="000A01DC" w:rsidRDefault="00A63A23" w:rsidP="00E91495">
      <w:pPr>
        <w:autoSpaceDE w:val="0"/>
        <w:autoSpaceDN w:val="0"/>
        <w:adjustRightInd w:val="0"/>
        <w:spacing w:after="0" w:line="240" w:lineRule="auto"/>
        <w:rPr>
          <w:rFonts w:ascii="Verdana" w:eastAsia="Verdana" w:hAnsi="Verdana" w:cs="Verdana"/>
          <w:b/>
        </w:rPr>
      </w:pPr>
      <w:bookmarkStart w:id="0" w:name="_Hlk215574832"/>
      <w:r w:rsidRPr="000A01DC">
        <w:rPr>
          <w:rFonts w:ascii="Verdana" w:eastAsia="Verdana" w:hAnsi="Verdana" w:cs="Verdana"/>
          <w:b/>
        </w:rPr>
        <w:t xml:space="preserve">ZAPYTANIE OFERTOWE </w:t>
      </w:r>
      <w:r w:rsidR="00FE565A" w:rsidRPr="000A01DC">
        <w:rPr>
          <w:rFonts w:ascii="Verdana" w:eastAsia="Verdana" w:hAnsi="Verdana" w:cs="Verdana"/>
          <w:b/>
        </w:rPr>
        <w:t xml:space="preserve">DOTYCZĄCE USŁUGI </w:t>
      </w:r>
      <w:r w:rsidR="00330681">
        <w:rPr>
          <w:rFonts w:ascii="Verdana" w:eastAsia="Verdana" w:hAnsi="Verdana" w:cs="Verdana"/>
          <w:b/>
        </w:rPr>
        <w:t>EKSPERCKIEGO WSPARCIA</w:t>
      </w:r>
      <w:r w:rsidR="00C96B7F">
        <w:rPr>
          <w:rFonts w:ascii="Verdana" w:eastAsia="Verdana" w:hAnsi="Verdana" w:cs="Verdana"/>
          <w:b/>
        </w:rPr>
        <w:t>, KONSULTACJI</w:t>
      </w:r>
      <w:r w:rsidR="00330681">
        <w:rPr>
          <w:rFonts w:ascii="Verdana" w:eastAsia="Verdana" w:hAnsi="Verdana" w:cs="Verdana"/>
          <w:b/>
        </w:rPr>
        <w:t xml:space="preserve"> I NADZORU MERYTORYCZNEGO ORAZ PRZY</w:t>
      </w:r>
      <w:r w:rsidR="00102934">
        <w:rPr>
          <w:rFonts w:ascii="Verdana" w:eastAsia="Verdana" w:hAnsi="Verdana" w:cs="Verdana"/>
          <w:b/>
        </w:rPr>
        <w:t>GOTOWANIA I PRZEPROWADZENIA CYKLU SZKOLEŃ EKSPERCKICH DLA ZESPOŁU DS. POLITYKI RÓWNOŚCIOWEJ W URZĘDZIE MI</w:t>
      </w:r>
      <w:r w:rsidR="00565741">
        <w:rPr>
          <w:rFonts w:ascii="Verdana" w:eastAsia="Verdana" w:hAnsi="Verdana" w:cs="Verdana"/>
          <w:b/>
        </w:rPr>
        <w:t>EJSKIM</w:t>
      </w:r>
      <w:r w:rsidR="00102934">
        <w:rPr>
          <w:rFonts w:ascii="Verdana" w:eastAsia="Verdana" w:hAnsi="Verdana" w:cs="Verdana"/>
          <w:b/>
        </w:rPr>
        <w:t xml:space="preserve"> WROCŁAWIA</w:t>
      </w:r>
    </w:p>
    <w:bookmarkEnd w:id="0"/>
    <w:p w14:paraId="574CBFC4" w14:textId="77777777" w:rsidR="0085361D" w:rsidRPr="000A01DC" w:rsidRDefault="0085361D" w:rsidP="000D5D9F">
      <w:pPr>
        <w:spacing w:line="288" w:lineRule="auto"/>
        <w:rPr>
          <w:rFonts w:ascii="Verdana" w:hAnsi="Verdana"/>
        </w:rPr>
      </w:pPr>
    </w:p>
    <w:p w14:paraId="3665ACE7" w14:textId="77777777" w:rsidR="00542291" w:rsidRPr="000A01DC" w:rsidRDefault="00A63A23" w:rsidP="008B2514">
      <w:pPr>
        <w:pStyle w:val="Akapitzlist"/>
        <w:numPr>
          <w:ilvl w:val="0"/>
          <w:numId w:val="17"/>
        </w:numPr>
        <w:spacing w:line="288" w:lineRule="auto"/>
        <w:rPr>
          <w:rFonts w:ascii="Verdana" w:hAnsi="Verdana"/>
        </w:rPr>
      </w:pPr>
      <w:r w:rsidRPr="000A01DC">
        <w:rPr>
          <w:rFonts w:ascii="Verdana" w:eastAsia="Verdana" w:hAnsi="Verdana" w:cs="Verdana"/>
          <w:b/>
        </w:rPr>
        <w:t xml:space="preserve">ZAMAWIAJĄCY: </w:t>
      </w:r>
    </w:p>
    <w:p w14:paraId="75A6E691" w14:textId="428E790C" w:rsidR="005E75D8" w:rsidRPr="000A01DC" w:rsidRDefault="005E75D8" w:rsidP="000D5D9F">
      <w:pPr>
        <w:spacing w:after="0" w:line="288" w:lineRule="auto"/>
        <w:rPr>
          <w:rFonts w:ascii="Verdana" w:eastAsia="Verdana" w:hAnsi="Verdana" w:cs="Verdana"/>
        </w:rPr>
      </w:pPr>
      <w:r w:rsidRPr="000A01DC">
        <w:rPr>
          <w:rFonts w:ascii="Verdana" w:eastAsia="Verdana" w:hAnsi="Verdana" w:cs="Verdana"/>
        </w:rPr>
        <w:t xml:space="preserve">Gmina Wrocław – </w:t>
      </w:r>
      <w:r w:rsidR="0045421A" w:rsidRPr="000A01DC">
        <w:rPr>
          <w:rFonts w:ascii="Verdana" w:hAnsi="Verdana"/>
        </w:rPr>
        <w:t>pl. Nowy Targ 1-8, 50-141 Wrocław, NIP 8971383551, REGON 931934839.</w:t>
      </w:r>
    </w:p>
    <w:p w14:paraId="1EE841EA" w14:textId="77777777" w:rsidR="0045421A" w:rsidRPr="000A01DC" w:rsidRDefault="0097300B" w:rsidP="008B2514">
      <w:pPr>
        <w:pStyle w:val="Akapitzlist"/>
        <w:numPr>
          <w:ilvl w:val="0"/>
          <w:numId w:val="17"/>
        </w:numPr>
        <w:tabs>
          <w:tab w:val="left" w:pos="450"/>
        </w:tabs>
        <w:spacing w:before="240" w:line="288" w:lineRule="auto"/>
        <w:ind w:left="714" w:hanging="357"/>
        <w:rPr>
          <w:rFonts w:ascii="Verdana" w:eastAsia="Verdana" w:hAnsi="Verdana" w:cs="Verdana"/>
          <w:b/>
          <w:bCs/>
        </w:rPr>
      </w:pPr>
      <w:r w:rsidRPr="000A01DC">
        <w:rPr>
          <w:rFonts w:ascii="Verdana" w:eastAsia="Verdana" w:hAnsi="Verdana" w:cs="Verdana"/>
          <w:b/>
          <w:bCs/>
        </w:rPr>
        <w:t xml:space="preserve">   </w:t>
      </w:r>
      <w:r w:rsidR="0045421A" w:rsidRPr="000A01DC">
        <w:rPr>
          <w:rFonts w:ascii="Verdana" w:eastAsia="Verdana" w:hAnsi="Verdana" w:cs="Verdana"/>
          <w:b/>
          <w:bCs/>
        </w:rPr>
        <w:t xml:space="preserve">INFORMACJE OGÓLNE </w:t>
      </w:r>
    </w:p>
    <w:p w14:paraId="4F355D96" w14:textId="77777777" w:rsidR="0045421A" w:rsidRPr="000A01DC" w:rsidRDefault="005E75D8" w:rsidP="008B2514">
      <w:pPr>
        <w:pStyle w:val="Akapitzlist"/>
        <w:numPr>
          <w:ilvl w:val="0"/>
          <w:numId w:val="29"/>
        </w:numPr>
        <w:spacing w:after="0" w:line="288" w:lineRule="auto"/>
        <w:rPr>
          <w:rFonts w:ascii="Verdana" w:eastAsia="Verdana" w:hAnsi="Verdana" w:cs="Verdana"/>
        </w:rPr>
      </w:pPr>
      <w:bookmarkStart w:id="1" w:name="_Hlk190685541"/>
      <w:r w:rsidRPr="000A01DC">
        <w:rPr>
          <w:rFonts w:ascii="Verdana" w:eastAsia="Verdana" w:hAnsi="Verdana" w:cs="Verdana"/>
        </w:rPr>
        <w:t xml:space="preserve">Zamówienie jest udzielane na potrzeby realizacji projektu </w:t>
      </w:r>
      <w:r w:rsidR="0045421A" w:rsidRPr="000A01DC">
        <w:rPr>
          <w:rFonts w:ascii="Verdana" w:hAnsi="Verdana"/>
          <w:b/>
          <w:bCs/>
        </w:rPr>
        <w:t>Wrocław miastem równości. Model na rzecz równego traktowania i przeciwdziałania dyskryminacji mieszkańców i mieszkanek Wrocławia</w:t>
      </w:r>
      <w:r w:rsidR="00A92B2F" w:rsidRPr="000A01DC">
        <w:rPr>
          <w:rFonts w:ascii="Verdana" w:hAnsi="Verdana"/>
          <w:b/>
          <w:bCs/>
        </w:rPr>
        <w:t xml:space="preserve"> </w:t>
      </w:r>
      <w:r w:rsidR="00A92B2F" w:rsidRPr="000A01DC">
        <w:rPr>
          <w:rFonts w:ascii="Verdana" w:hAnsi="Verdana"/>
        </w:rPr>
        <w:t>(dalej „Projekt”)</w:t>
      </w:r>
      <w:r w:rsidR="0045421A" w:rsidRPr="000A01DC">
        <w:rPr>
          <w:rFonts w:ascii="Verdana" w:hAnsi="Verdana"/>
        </w:rPr>
        <w:t xml:space="preserve"> </w:t>
      </w:r>
      <w:r w:rsidR="0045421A" w:rsidRPr="000A01DC">
        <w:rPr>
          <w:rFonts w:ascii="Verdana" w:eastAsia="Verdana" w:hAnsi="Verdana" w:cs="Verdana"/>
        </w:rPr>
        <w:t>współfinansowanym ze środków Unii Europejskiej, Europejskiego Funduszu Społecznego Plus</w:t>
      </w:r>
      <w:r w:rsidR="00105C33" w:rsidRPr="000A01DC">
        <w:rPr>
          <w:rFonts w:ascii="Verdana" w:eastAsia="Verdana" w:hAnsi="Verdana" w:cs="Verdana"/>
        </w:rPr>
        <w:t xml:space="preserve"> </w:t>
      </w:r>
      <w:r w:rsidR="0045421A" w:rsidRPr="000A01DC">
        <w:rPr>
          <w:rFonts w:ascii="Verdana" w:eastAsia="Verdana" w:hAnsi="Verdana" w:cs="Verdana"/>
        </w:rPr>
        <w:t xml:space="preserve">w ramach Programu Fundusze Europejskie dla Dolnego Śląska 2021-2027 oraz ze środków budżetu państwa na podstawie umowy o dofinansowanie </w:t>
      </w:r>
      <w:r w:rsidR="00865744" w:rsidRPr="000A01DC">
        <w:rPr>
          <w:rFonts w:ascii="Verdana" w:eastAsia="Verdana" w:hAnsi="Verdana" w:cs="Verdana"/>
        </w:rPr>
        <w:t xml:space="preserve"> </w:t>
      </w:r>
      <w:r w:rsidR="0045421A" w:rsidRPr="000A01DC">
        <w:rPr>
          <w:rFonts w:ascii="Verdana" w:eastAsia="Verdana" w:hAnsi="Verdana" w:cs="Verdana"/>
        </w:rPr>
        <w:t>o numerze FEDS.07.03-IP.02-0025/25-00 z 22.08.2025</w:t>
      </w:r>
      <w:r w:rsidR="009057C3" w:rsidRPr="000A01DC">
        <w:rPr>
          <w:rFonts w:ascii="Verdana" w:eastAsia="Verdana" w:hAnsi="Verdana" w:cs="Verdana"/>
        </w:rPr>
        <w:t>.</w:t>
      </w:r>
    </w:p>
    <w:p w14:paraId="4D542A71" w14:textId="77777777" w:rsidR="00843939" w:rsidRPr="000A01DC" w:rsidRDefault="0045421A" w:rsidP="008B2514">
      <w:pPr>
        <w:pStyle w:val="Akapitzlist"/>
        <w:numPr>
          <w:ilvl w:val="0"/>
          <w:numId w:val="29"/>
        </w:numPr>
        <w:spacing w:after="0" w:line="288" w:lineRule="auto"/>
        <w:rPr>
          <w:rFonts w:ascii="Verdana" w:hAnsi="Verdana"/>
        </w:rPr>
      </w:pPr>
      <w:r w:rsidRPr="000A01DC">
        <w:rPr>
          <w:rFonts w:ascii="Verdana" w:eastAsia="Verdana" w:hAnsi="Verdana" w:cs="Verdana"/>
        </w:rPr>
        <w:t xml:space="preserve">Do niniejszego postępowania nie stosuje się przepisów ustawy z 11 września 2019 r. Prawo zamówień publicznych (Dz. U. z 2024 r. poz. 1320 </w:t>
      </w:r>
      <w:proofErr w:type="spellStart"/>
      <w:r w:rsidRPr="000A01DC">
        <w:rPr>
          <w:rFonts w:ascii="Verdana" w:eastAsia="Verdana" w:hAnsi="Verdana" w:cs="Verdana"/>
        </w:rPr>
        <w:t>t.j</w:t>
      </w:r>
      <w:proofErr w:type="spellEnd"/>
      <w:r w:rsidRPr="000A01DC">
        <w:rPr>
          <w:rFonts w:ascii="Verdana" w:eastAsia="Verdana" w:hAnsi="Verdana" w:cs="Verdana"/>
        </w:rPr>
        <w:t xml:space="preserve">.). </w:t>
      </w:r>
    </w:p>
    <w:p w14:paraId="30ED20EC" w14:textId="77777777" w:rsidR="009057C3" w:rsidRPr="000A01DC" w:rsidRDefault="009057C3" w:rsidP="008B2514">
      <w:pPr>
        <w:pStyle w:val="Akapitzlist"/>
        <w:numPr>
          <w:ilvl w:val="0"/>
          <w:numId w:val="29"/>
        </w:numPr>
        <w:spacing w:after="0" w:line="288" w:lineRule="auto"/>
        <w:rPr>
          <w:rFonts w:ascii="Verdana" w:hAnsi="Verdana"/>
        </w:rPr>
      </w:pPr>
      <w:r w:rsidRPr="000A01DC">
        <w:rPr>
          <w:rFonts w:ascii="Verdana" w:hAnsi="Verdana"/>
        </w:rPr>
        <w:t xml:space="preserve">Niniejsze postępowanie prowadzone jest z zachowaniem zasady konkurencyjności określonej w „Wytycznych dotyczące kwalifikowalności wydatków 2021-2027” (dalej zwanych także „Wytycznymi” lub „Wytycznymi </w:t>
      </w:r>
      <w:r w:rsidR="002F7FB2" w:rsidRPr="000A01DC">
        <w:rPr>
          <w:rFonts w:ascii="Verdana" w:hAnsi="Verdana"/>
        </w:rPr>
        <w:t xml:space="preserve"> </w:t>
      </w:r>
      <w:r w:rsidRPr="000A01DC">
        <w:rPr>
          <w:rFonts w:ascii="Verdana" w:hAnsi="Verdana"/>
        </w:rPr>
        <w:t>w zakresie kwalifikowalności wydatków”).</w:t>
      </w:r>
    </w:p>
    <w:p w14:paraId="1414B87B" w14:textId="77777777" w:rsidR="009057C3" w:rsidRPr="000A01DC" w:rsidRDefault="009057C3" w:rsidP="008B2514">
      <w:pPr>
        <w:pStyle w:val="Akapitzlist"/>
        <w:numPr>
          <w:ilvl w:val="0"/>
          <w:numId w:val="29"/>
        </w:numPr>
        <w:spacing w:after="240" w:line="288" w:lineRule="auto"/>
        <w:ind w:left="714" w:hanging="357"/>
        <w:rPr>
          <w:rFonts w:ascii="Verdana" w:hAnsi="Verdana"/>
        </w:rPr>
      </w:pPr>
      <w:r w:rsidRPr="000A01DC">
        <w:rPr>
          <w:rFonts w:ascii="Verdana" w:hAnsi="Verdana"/>
        </w:rPr>
        <w:t xml:space="preserve">Niniejsze zapytanie ofertowe zostało upublicznione na stronie internetowej: www.bazakonkurencyjnosci.funduszeeuropejskie.gov.pl. </w:t>
      </w:r>
    </w:p>
    <w:bookmarkEnd w:id="1"/>
    <w:p w14:paraId="79F609BE" w14:textId="77777777" w:rsidR="00542291" w:rsidRPr="000A01DC" w:rsidRDefault="00A63A23" w:rsidP="008B2514">
      <w:pPr>
        <w:pStyle w:val="Akapitzlist"/>
        <w:numPr>
          <w:ilvl w:val="0"/>
          <w:numId w:val="17"/>
        </w:numPr>
        <w:spacing w:before="360" w:after="240" w:line="288" w:lineRule="auto"/>
        <w:ind w:left="714" w:hanging="357"/>
        <w:rPr>
          <w:rFonts w:ascii="Verdana" w:hAnsi="Verdana"/>
        </w:rPr>
      </w:pPr>
      <w:r w:rsidRPr="000A01DC">
        <w:rPr>
          <w:rFonts w:ascii="Verdana" w:eastAsia="Verdana" w:hAnsi="Verdana" w:cs="Verdana"/>
          <w:b/>
        </w:rPr>
        <w:t>OPIS PRZEDMIOTU ZAMÓWIENIA:</w:t>
      </w:r>
    </w:p>
    <w:p w14:paraId="6EE0ADAA" w14:textId="77777777" w:rsidR="009F64AE" w:rsidRPr="000A01DC" w:rsidRDefault="00A63A23" w:rsidP="008B2514">
      <w:pPr>
        <w:pStyle w:val="Akapitzlist"/>
        <w:numPr>
          <w:ilvl w:val="0"/>
          <w:numId w:val="39"/>
        </w:numPr>
        <w:spacing w:before="240" w:after="240" w:line="288" w:lineRule="auto"/>
        <w:rPr>
          <w:rFonts w:ascii="Verdana" w:hAnsi="Verdana"/>
          <w:b/>
          <w:bCs/>
        </w:rPr>
      </w:pPr>
      <w:bookmarkStart w:id="2" w:name="_Hlk212637182"/>
      <w:r w:rsidRPr="000A01DC">
        <w:rPr>
          <w:rFonts w:ascii="Verdana" w:hAnsi="Verdana"/>
          <w:b/>
          <w:bCs/>
        </w:rPr>
        <w:t xml:space="preserve">Przedmiot zamówienia </w:t>
      </w:r>
      <w:bookmarkEnd w:id="2"/>
    </w:p>
    <w:p w14:paraId="3C734579" w14:textId="6EC6A563" w:rsidR="000D5D9F" w:rsidRPr="000A01DC" w:rsidRDefault="00C96B7F" w:rsidP="00E91495">
      <w:pPr>
        <w:pStyle w:val="Akapitzlist"/>
        <w:spacing w:after="0" w:line="288" w:lineRule="auto"/>
        <w:rPr>
          <w:rFonts w:ascii="Verdana" w:eastAsia="Verdana" w:hAnsi="Verdana" w:cs="Verdana"/>
        </w:rPr>
      </w:pPr>
      <w:r>
        <w:rPr>
          <w:rFonts w:ascii="Verdana" w:hAnsi="Verdana"/>
        </w:rPr>
        <w:t>E</w:t>
      </w:r>
      <w:r w:rsidR="009F4911" w:rsidRPr="000A01DC">
        <w:rPr>
          <w:rFonts w:ascii="Verdana" w:hAnsi="Verdana"/>
        </w:rPr>
        <w:t>ksperckie</w:t>
      </w:r>
      <w:r>
        <w:rPr>
          <w:rFonts w:ascii="Verdana" w:hAnsi="Verdana"/>
        </w:rPr>
        <w:t xml:space="preserve"> wsparcie, konsultacje i nadzór</w:t>
      </w:r>
      <w:r w:rsidR="00E91495" w:rsidRPr="000A01DC">
        <w:rPr>
          <w:rFonts w:ascii="Verdana" w:hAnsi="Verdana"/>
        </w:rPr>
        <w:t xml:space="preserve"> </w:t>
      </w:r>
      <w:r w:rsidR="009F4911" w:rsidRPr="000A01DC">
        <w:rPr>
          <w:rFonts w:ascii="Verdana" w:hAnsi="Verdana"/>
        </w:rPr>
        <w:t>w zakresie</w:t>
      </w:r>
      <w:r w:rsidR="00E91495" w:rsidRPr="000A01DC">
        <w:rPr>
          <w:rFonts w:ascii="Verdana" w:hAnsi="Verdana"/>
        </w:rPr>
        <w:t xml:space="preserve"> </w:t>
      </w:r>
      <w:r w:rsidR="00B13FAB">
        <w:rPr>
          <w:rFonts w:ascii="Verdana" w:hAnsi="Verdana"/>
        </w:rPr>
        <w:t xml:space="preserve">zadań realizowanych w temacie </w:t>
      </w:r>
      <w:r w:rsidR="00E91495" w:rsidRPr="000A01DC">
        <w:rPr>
          <w:rFonts w:ascii="Verdana" w:hAnsi="Verdana"/>
        </w:rPr>
        <w:t>równego traktowania</w:t>
      </w:r>
      <w:r w:rsidR="00E91495" w:rsidRPr="000A01DC">
        <w:rPr>
          <w:rFonts w:ascii="Verdana" w:eastAsia="Verdana" w:hAnsi="Verdana" w:cs="Verdana"/>
        </w:rPr>
        <w:t xml:space="preserve"> oraz przygotowanie i przeprowadzenie cyklu </w:t>
      </w:r>
      <w:r>
        <w:rPr>
          <w:rFonts w:ascii="Verdana" w:eastAsia="Verdana" w:hAnsi="Verdana" w:cs="Verdana"/>
        </w:rPr>
        <w:t xml:space="preserve">5 </w:t>
      </w:r>
      <w:r w:rsidR="00E91495" w:rsidRPr="000A01DC">
        <w:rPr>
          <w:rFonts w:ascii="Verdana" w:eastAsia="Verdana" w:hAnsi="Verdana" w:cs="Verdana"/>
        </w:rPr>
        <w:t>szkoleń eksperckich dla Zespołu ds. polityki równościowej z zakresu niedyskryminacji oraz narzędzi "Ramy na rzecz wzmacniania praw człowieka na poziomie lokalnym</w:t>
      </w:r>
      <w:r>
        <w:rPr>
          <w:rFonts w:ascii="Verdana" w:eastAsia="Verdana" w:hAnsi="Verdana" w:cs="Verdana"/>
        </w:rPr>
        <w:t xml:space="preserve">/HRBA – Human </w:t>
      </w:r>
      <w:proofErr w:type="spellStart"/>
      <w:r>
        <w:rPr>
          <w:rFonts w:ascii="Verdana" w:eastAsia="Verdana" w:hAnsi="Verdana" w:cs="Verdana"/>
        </w:rPr>
        <w:t>Rights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Based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Approach</w:t>
      </w:r>
      <w:proofErr w:type="spellEnd"/>
      <w:r w:rsidR="00E91495" w:rsidRPr="000A01DC">
        <w:rPr>
          <w:rFonts w:ascii="Verdana" w:eastAsia="Verdana" w:hAnsi="Verdana" w:cs="Verdana"/>
        </w:rPr>
        <w:t xml:space="preserve">" </w:t>
      </w:r>
      <w:r w:rsidR="00A63A23" w:rsidRPr="000A01DC">
        <w:rPr>
          <w:rFonts w:ascii="Verdana" w:eastAsia="Verdana" w:hAnsi="Verdana" w:cs="Verdana"/>
        </w:rPr>
        <w:t>(zwane dalej: „Usługami”).</w:t>
      </w:r>
      <w:bookmarkStart w:id="3" w:name="_Hlk212637195"/>
    </w:p>
    <w:p w14:paraId="2D3D1065" w14:textId="77777777" w:rsidR="00865744" w:rsidRPr="000A01DC" w:rsidRDefault="00A63A23" w:rsidP="008B2514">
      <w:pPr>
        <w:pStyle w:val="Akapitzlist"/>
        <w:numPr>
          <w:ilvl w:val="0"/>
          <w:numId w:val="39"/>
        </w:numPr>
        <w:spacing w:after="0" w:line="288" w:lineRule="auto"/>
        <w:rPr>
          <w:rFonts w:ascii="Verdana" w:hAnsi="Verdana"/>
        </w:rPr>
      </w:pPr>
      <w:bookmarkStart w:id="4" w:name="_Hlk216179813"/>
      <w:r w:rsidRPr="000A01DC">
        <w:rPr>
          <w:rFonts w:ascii="Verdana" w:eastAsia="Verdana" w:hAnsi="Verdana" w:cs="Verdana"/>
          <w:b/>
          <w:bCs/>
        </w:rPr>
        <w:t>Zakres przedmiotu zamówienia</w:t>
      </w:r>
      <w:bookmarkEnd w:id="3"/>
      <w:r w:rsidRPr="000A01DC">
        <w:rPr>
          <w:rFonts w:ascii="Verdana" w:eastAsia="Verdana" w:hAnsi="Verdana" w:cs="Verdana"/>
          <w:b/>
          <w:bCs/>
        </w:rPr>
        <w:t>:</w:t>
      </w:r>
      <w:r w:rsidRPr="000A01DC">
        <w:rPr>
          <w:rFonts w:ascii="Verdana" w:eastAsia="Verdana" w:hAnsi="Verdana" w:cs="Verdana"/>
        </w:rPr>
        <w:t xml:space="preserve"> </w:t>
      </w:r>
      <w:bookmarkStart w:id="5" w:name="_Hlk212705223"/>
      <w:bookmarkStart w:id="6" w:name="_Hlk212637224"/>
    </w:p>
    <w:p w14:paraId="1AAAB994" w14:textId="38E776EA" w:rsidR="00E91495" w:rsidRPr="000A01DC" w:rsidRDefault="00B13FAB" w:rsidP="00A92B2F">
      <w:pPr>
        <w:pStyle w:val="Akapitzlist"/>
        <w:numPr>
          <w:ilvl w:val="0"/>
          <w:numId w:val="41"/>
        </w:numPr>
        <w:spacing w:after="0" w:line="288" w:lineRule="auto"/>
        <w:ind w:left="1134"/>
        <w:rPr>
          <w:rFonts w:ascii="Verdana" w:hAnsi="Verdana"/>
        </w:rPr>
      </w:pPr>
      <w:r>
        <w:rPr>
          <w:rFonts w:ascii="Verdana" w:hAnsi="Verdana"/>
        </w:rPr>
        <w:t>Eksperckie wsparcie, konsultacje i nadzór</w:t>
      </w:r>
      <w:r w:rsidR="002D15DA" w:rsidRPr="000A01DC">
        <w:rPr>
          <w:rFonts w:ascii="Verdana" w:hAnsi="Verdana"/>
        </w:rPr>
        <w:t xml:space="preserve"> w zakresie</w:t>
      </w:r>
      <w:r w:rsidR="00E91495" w:rsidRPr="000A01DC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zadań realizowanych w temacie </w:t>
      </w:r>
      <w:r w:rsidR="00E91495" w:rsidRPr="000A01DC">
        <w:rPr>
          <w:rFonts w:ascii="Verdana" w:hAnsi="Verdana"/>
        </w:rPr>
        <w:t>równego traktowania</w:t>
      </w:r>
      <w:r w:rsidR="00807C2A">
        <w:rPr>
          <w:rFonts w:ascii="Verdana" w:hAnsi="Verdana"/>
        </w:rPr>
        <w:t>, które obejmą m.in.:</w:t>
      </w:r>
    </w:p>
    <w:p w14:paraId="24D0E552" w14:textId="77777777" w:rsidR="00586FB1" w:rsidRPr="000A01DC" w:rsidRDefault="00586FB1" w:rsidP="004362C3">
      <w:pPr>
        <w:pStyle w:val="Akapitzlist"/>
        <w:numPr>
          <w:ilvl w:val="1"/>
          <w:numId w:val="46"/>
        </w:numPr>
        <w:spacing w:after="0" w:line="288" w:lineRule="auto"/>
        <w:rPr>
          <w:rFonts w:ascii="Verdana" w:hAnsi="Verdana"/>
        </w:rPr>
      </w:pPr>
      <w:r w:rsidRPr="000A01DC">
        <w:rPr>
          <w:rFonts w:ascii="Verdana" w:hAnsi="Verdana"/>
        </w:rPr>
        <w:t>badanie potrzeb w zakresie projektowania i wdrażanie polityk równościowych w Urzędzie Miejskim Wrocławia (UMW) i jednostkach organizacyjnych Gminy Wrocław (JO)</w:t>
      </w:r>
      <w:r w:rsidR="00A92B2F" w:rsidRPr="000A01DC">
        <w:rPr>
          <w:rFonts w:ascii="Verdana" w:hAnsi="Verdana"/>
        </w:rPr>
        <w:t xml:space="preserve"> przy użyciu narzędzia "Rama na rzecz wzmacniania praw człowieka na poziomie lokalnym"</w:t>
      </w:r>
      <w:r w:rsidR="00807C2A">
        <w:rPr>
          <w:rFonts w:ascii="Verdana" w:hAnsi="Verdana"/>
        </w:rPr>
        <w:t xml:space="preserve"> (HRBA)</w:t>
      </w:r>
      <w:r w:rsidR="00A92B2F" w:rsidRPr="000A01DC">
        <w:rPr>
          <w:rFonts w:ascii="Verdana" w:hAnsi="Verdana"/>
        </w:rPr>
        <w:t>, opracowaną przez Agencję Praw Podstawowych UE</w:t>
      </w:r>
      <w:r w:rsidR="00807C2A">
        <w:rPr>
          <w:rFonts w:ascii="Verdana" w:hAnsi="Verdana"/>
        </w:rPr>
        <w:t>,</w:t>
      </w:r>
    </w:p>
    <w:p w14:paraId="7CFA36F4" w14:textId="31C942E7" w:rsidR="00586FB1" w:rsidRPr="000A01DC" w:rsidRDefault="00586FB1" w:rsidP="004362C3">
      <w:pPr>
        <w:pStyle w:val="Akapitzlist"/>
        <w:numPr>
          <w:ilvl w:val="1"/>
          <w:numId w:val="46"/>
        </w:numPr>
        <w:spacing w:after="0" w:line="288" w:lineRule="auto"/>
        <w:rPr>
          <w:rFonts w:ascii="Verdana" w:hAnsi="Verdana"/>
        </w:rPr>
      </w:pPr>
      <w:r w:rsidRPr="000A01DC">
        <w:rPr>
          <w:rFonts w:ascii="Verdana" w:hAnsi="Verdana"/>
        </w:rPr>
        <w:t>stworzenie harmonogramu współpracy</w:t>
      </w:r>
      <w:r w:rsidR="00A92B2F" w:rsidRPr="000A01DC">
        <w:rPr>
          <w:rFonts w:ascii="Verdana" w:hAnsi="Verdana"/>
        </w:rPr>
        <w:t xml:space="preserve"> z Zespołem ds. </w:t>
      </w:r>
      <w:r w:rsidR="0080576E" w:rsidRPr="000A01DC">
        <w:rPr>
          <w:rFonts w:ascii="Verdana" w:eastAsia="Verdana" w:hAnsi="Verdana" w:cs="Verdana"/>
        </w:rPr>
        <w:t xml:space="preserve">polityki równościowej </w:t>
      </w:r>
      <w:r w:rsidR="00A92B2F" w:rsidRPr="000A01DC">
        <w:rPr>
          <w:rFonts w:ascii="Verdana" w:hAnsi="Verdana"/>
        </w:rPr>
        <w:t xml:space="preserve">oraz zespołem projektowym </w:t>
      </w:r>
      <w:r w:rsidR="00A92B2F" w:rsidRPr="000A01DC">
        <w:rPr>
          <w:rFonts w:ascii="Verdana" w:hAnsi="Verdana"/>
          <w:b/>
          <w:bCs/>
        </w:rPr>
        <w:t xml:space="preserve">Wrocław miastem równości. Model na rzecz równego traktowania i przeciwdziałania dyskryminacji mieszkańców i </w:t>
      </w:r>
      <w:r w:rsidR="00A92B2F" w:rsidRPr="000A01DC">
        <w:rPr>
          <w:rFonts w:ascii="Verdana" w:hAnsi="Verdana"/>
          <w:b/>
          <w:bCs/>
        </w:rPr>
        <w:lastRenderedPageBreak/>
        <w:t>mieszkanek Wrocławia</w:t>
      </w:r>
      <w:r w:rsidRPr="000A01DC">
        <w:rPr>
          <w:rFonts w:ascii="Verdana" w:hAnsi="Verdana"/>
        </w:rPr>
        <w:t>, która zwierać</w:t>
      </w:r>
      <w:r w:rsidR="00A92B2F" w:rsidRPr="000A01DC">
        <w:rPr>
          <w:rFonts w:ascii="Verdana" w:hAnsi="Verdana"/>
        </w:rPr>
        <w:t xml:space="preserve"> </w:t>
      </w:r>
      <w:r w:rsidRPr="000A01DC">
        <w:rPr>
          <w:rFonts w:ascii="Verdana" w:hAnsi="Verdana"/>
        </w:rPr>
        <w:t xml:space="preserve">będzie konsultacje z poszczególnymi osobami/ grupami roboczymi, </w:t>
      </w:r>
    </w:p>
    <w:p w14:paraId="261B2960" w14:textId="77777777" w:rsidR="00586FB1" w:rsidRPr="000A01DC" w:rsidRDefault="00586FB1" w:rsidP="004362C3">
      <w:pPr>
        <w:pStyle w:val="Akapitzlist"/>
        <w:numPr>
          <w:ilvl w:val="1"/>
          <w:numId w:val="46"/>
        </w:numPr>
        <w:spacing w:after="0" w:line="288" w:lineRule="auto"/>
        <w:rPr>
          <w:rFonts w:ascii="Verdana" w:hAnsi="Verdana"/>
        </w:rPr>
      </w:pPr>
      <w:r w:rsidRPr="000A01DC">
        <w:rPr>
          <w:rFonts w:ascii="Verdana" w:hAnsi="Verdana"/>
        </w:rPr>
        <w:t>analizę dokumentów UMW</w:t>
      </w:r>
      <w:r w:rsidR="003861AF" w:rsidRPr="000A01DC">
        <w:rPr>
          <w:rFonts w:ascii="Verdana" w:hAnsi="Verdana"/>
        </w:rPr>
        <w:t xml:space="preserve"> pod kątem zasad równego traktowania</w:t>
      </w:r>
      <w:r w:rsidRPr="000A01DC">
        <w:rPr>
          <w:rFonts w:ascii="Verdana" w:hAnsi="Verdana"/>
        </w:rPr>
        <w:t>,</w:t>
      </w:r>
    </w:p>
    <w:p w14:paraId="7B0F0FBA" w14:textId="77777777" w:rsidR="00586FB1" w:rsidRPr="000A01DC" w:rsidRDefault="00586FB1" w:rsidP="004362C3">
      <w:pPr>
        <w:pStyle w:val="Akapitzlist"/>
        <w:numPr>
          <w:ilvl w:val="1"/>
          <w:numId w:val="46"/>
        </w:numPr>
        <w:spacing w:after="0" w:line="288" w:lineRule="auto"/>
        <w:rPr>
          <w:rFonts w:ascii="Verdana" w:hAnsi="Verdana"/>
        </w:rPr>
      </w:pPr>
      <w:r w:rsidRPr="000A01DC">
        <w:rPr>
          <w:rFonts w:ascii="Verdana" w:hAnsi="Verdana"/>
        </w:rPr>
        <w:t>przygotowanie raportu i rekomendacji zmian</w:t>
      </w:r>
      <w:r w:rsidR="00A92B2F" w:rsidRPr="000A01DC">
        <w:rPr>
          <w:rFonts w:ascii="Verdana" w:hAnsi="Verdana"/>
        </w:rPr>
        <w:t xml:space="preserve"> dla UMW i JO</w:t>
      </w:r>
      <w:r w:rsidRPr="000A01DC">
        <w:rPr>
          <w:rFonts w:ascii="Verdana" w:hAnsi="Verdana"/>
        </w:rPr>
        <w:t xml:space="preserve">, </w:t>
      </w:r>
    </w:p>
    <w:p w14:paraId="0BDB5A32" w14:textId="111863F9" w:rsidR="00A92B2F" w:rsidRPr="000A01DC" w:rsidRDefault="00A92B2F" w:rsidP="004362C3">
      <w:pPr>
        <w:pStyle w:val="Akapitzlist"/>
        <w:numPr>
          <w:ilvl w:val="1"/>
          <w:numId w:val="46"/>
        </w:numPr>
        <w:spacing w:after="0" w:line="288" w:lineRule="auto"/>
        <w:rPr>
          <w:rFonts w:ascii="Verdana" w:hAnsi="Verdana"/>
        </w:rPr>
      </w:pPr>
      <w:r w:rsidRPr="000A01DC">
        <w:rPr>
          <w:rFonts w:ascii="Verdana" w:hAnsi="Verdana"/>
        </w:rPr>
        <w:t>przygotowanie i prowadzenie 12 spotkań (2 godziny</w:t>
      </w:r>
      <w:r w:rsidR="00807C2A">
        <w:rPr>
          <w:rFonts w:ascii="Verdana" w:hAnsi="Verdana"/>
        </w:rPr>
        <w:t xml:space="preserve"> każde</w:t>
      </w:r>
      <w:r w:rsidRPr="000A01DC">
        <w:rPr>
          <w:rFonts w:ascii="Verdana" w:hAnsi="Verdana"/>
        </w:rPr>
        <w:t xml:space="preserve">) Zespołu ds. </w:t>
      </w:r>
      <w:r w:rsidR="0080576E" w:rsidRPr="000A01DC">
        <w:rPr>
          <w:rFonts w:ascii="Verdana" w:eastAsia="Verdana" w:hAnsi="Verdana" w:cs="Verdana"/>
        </w:rPr>
        <w:t>polityki równościowej</w:t>
      </w:r>
      <w:r w:rsidR="00807C2A">
        <w:rPr>
          <w:rFonts w:ascii="Verdana" w:hAnsi="Verdana"/>
        </w:rPr>
        <w:t>,</w:t>
      </w:r>
    </w:p>
    <w:p w14:paraId="791FDAF2" w14:textId="77777777" w:rsidR="00586FB1" w:rsidRPr="000A01DC" w:rsidRDefault="00586FB1" w:rsidP="004362C3">
      <w:pPr>
        <w:pStyle w:val="Akapitzlist"/>
        <w:numPr>
          <w:ilvl w:val="1"/>
          <w:numId w:val="46"/>
        </w:numPr>
        <w:spacing w:after="0" w:line="288" w:lineRule="auto"/>
        <w:rPr>
          <w:rFonts w:ascii="Verdana" w:hAnsi="Verdana"/>
        </w:rPr>
      </w:pPr>
      <w:r w:rsidRPr="000A01DC">
        <w:rPr>
          <w:rFonts w:ascii="Verdana" w:hAnsi="Verdana"/>
        </w:rPr>
        <w:t>analiz</w:t>
      </w:r>
      <w:r w:rsidR="00A92B2F" w:rsidRPr="000A01DC">
        <w:rPr>
          <w:rFonts w:ascii="Verdana" w:hAnsi="Verdana"/>
        </w:rPr>
        <w:t>ę</w:t>
      </w:r>
      <w:r w:rsidRPr="000A01DC">
        <w:rPr>
          <w:rFonts w:ascii="Verdana" w:hAnsi="Verdana"/>
        </w:rPr>
        <w:t xml:space="preserve"> badawcz</w:t>
      </w:r>
      <w:r w:rsidR="00A92B2F" w:rsidRPr="000A01DC">
        <w:rPr>
          <w:rFonts w:ascii="Verdana" w:hAnsi="Verdana"/>
        </w:rPr>
        <w:t>ą</w:t>
      </w:r>
      <w:r w:rsidRPr="000A01DC">
        <w:rPr>
          <w:rFonts w:ascii="Verdana" w:hAnsi="Verdana"/>
        </w:rPr>
        <w:t xml:space="preserve"> wybranej usługi z M</w:t>
      </w:r>
      <w:r w:rsidR="00A92B2F" w:rsidRPr="000A01DC">
        <w:rPr>
          <w:rFonts w:ascii="Verdana" w:hAnsi="Verdana"/>
        </w:rPr>
        <w:t xml:space="preserve">iejskiego </w:t>
      </w:r>
      <w:r w:rsidRPr="000A01DC">
        <w:rPr>
          <w:rFonts w:ascii="Verdana" w:hAnsi="Verdana"/>
        </w:rPr>
        <w:t>O</w:t>
      </w:r>
      <w:r w:rsidR="00A92B2F" w:rsidRPr="000A01DC">
        <w:rPr>
          <w:rFonts w:ascii="Verdana" w:hAnsi="Verdana"/>
        </w:rPr>
        <w:t xml:space="preserve">środka </w:t>
      </w:r>
      <w:r w:rsidRPr="000A01DC">
        <w:rPr>
          <w:rFonts w:ascii="Verdana" w:hAnsi="Verdana"/>
        </w:rPr>
        <w:t>P</w:t>
      </w:r>
      <w:r w:rsidR="00A92B2F" w:rsidRPr="000A01DC">
        <w:rPr>
          <w:rFonts w:ascii="Verdana" w:hAnsi="Verdana"/>
        </w:rPr>
        <w:t xml:space="preserve">omocy </w:t>
      </w:r>
      <w:r w:rsidRPr="000A01DC">
        <w:rPr>
          <w:rFonts w:ascii="Verdana" w:hAnsi="Verdana"/>
        </w:rPr>
        <w:t>S</w:t>
      </w:r>
      <w:r w:rsidR="00A92B2F" w:rsidRPr="000A01DC">
        <w:rPr>
          <w:rFonts w:ascii="Verdana" w:hAnsi="Verdana"/>
        </w:rPr>
        <w:t>połecznej (MOPS)</w:t>
      </w:r>
      <w:r w:rsidRPr="000A01DC">
        <w:rPr>
          <w:rFonts w:ascii="Verdana" w:hAnsi="Verdana"/>
        </w:rPr>
        <w:t xml:space="preserve">, </w:t>
      </w:r>
    </w:p>
    <w:p w14:paraId="561F6B40" w14:textId="77777777" w:rsidR="00586FB1" w:rsidRPr="000A01DC" w:rsidRDefault="00586FB1" w:rsidP="004362C3">
      <w:pPr>
        <w:pStyle w:val="Akapitzlist"/>
        <w:numPr>
          <w:ilvl w:val="1"/>
          <w:numId w:val="46"/>
        </w:numPr>
        <w:spacing w:after="0" w:line="288" w:lineRule="auto"/>
        <w:rPr>
          <w:rFonts w:ascii="Verdana" w:hAnsi="Verdana"/>
        </w:rPr>
      </w:pPr>
      <w:r w:rsidRPr="000A01DC">
        <w:rPr>
          <w:rFonts w:ascii="Verdana" w:hAnsi="Verdana"/>
        </w:rPr>
        <w:t xml:space="preserve">wsparcie przy projektowaniu </w:t>
      </w:r>
      <w:r w:rsidR="00A92B2F" w:rsidRPr="000A01DC">
        <w:rPr>
          <w:rFonts w:ascii="Verdana" w:hAnsi="Verdana"/>
        </w:rPr>
        <w:t xml:space="preserve">i wdrażaniu </w:t>
      </w:r>
      <w:r w:rsidRPr="000A01DC">
        <w:rPr>
          <w:rFonts w:ascii="Verdana" w:hAnsi="Verdana"/>
        </w:rPr>
        <w:t>usługi</w:t>
      </w:r>
      <w:r w:rsidR="00A92B2F" w:rsidRPr="000A01DC">
        <w:rPr>
          <w:rFonts w:ascii="Verdana" w:hAnsi="Verdana"/>
        </w:rPr>
        <w:t xml:space="preserve"> w MOPS</w:t>
      </w:r>
      <w:r w:rsidRPr="000A01DC">
        <w:rPr>
          <w:rFonts w:ascii="Verdana" w:hAnsi="Verdana"/>
        </w:rPr>
        <w:t xml:space="preserve">, </w:t>
      </w:r>
    </w:p>
    <w:p w14:paraId="0E62617A" w14:textId="77777777" w:rsidR="00586FB1" w:rsidRPr="000A01DC" w:rsidRDefault="00586FB1" w:rsidP="004362C3">
      <w:pPr>
        <w:pStyle w:val="Akapitzlist"/>
        <w:numPr>
          <w:ilvl w:val="1"/>
          <w:numId w:val="46"/>
        </w:numPr>
        <w:spacing w:after="0" w:line="288" w:lineRule="auto"/>
        <w:rPr>
          <w:rFonts w:ascii="Verdana" w:hAnsi="Verdana"/>
        </w:rPr>
      </w:pPr>
      <w:r w:rsidRPr="000A01DC">
        <w:rPr>
          <w:rFonts w:ascii="Verdana" w:hAnsi="Verdana"/>
        </w:rPr>
        <w:t>współpraca z</w:t>
      </w:r>
      <w:r w:rsidR="00807C2A">
        <w:rPr>
          <w:rFonts w:ascii="Verdana" w:hAnsi="Verdana"/>
        </w:rPr>
        <w:t>e</w:t>
      </w:r>
      <w:r w:rsidRPr="000A01DC">
        <w:rPr>
          <w:rFonts w:ascii="Verdana" w:hAnsi="Verdana"/>
        </w:rPr>
        <w:t xml:space="preserve"> specj</w:t>
      </w:r>
      <w:r w:rsidR="00A92B2F" w:rsidRPr="000A01DC">
        <w:rPr>
          <w:rFonts w:ascii="Verdana" w:hAnsi="Verdana"/>
        </w:rPr>
        <w:t xml:space="preserve">alistą </w:t>
      </w:r>
      <w:r w:rsidRPr="000A01DC">
        <w:rPr>
          <w:rFonts w:ascii="Verdana" w:hAnsi="Verdana"/>
        </w:rPr>
        <w:t>ds.</w:t>
      </w:r>
      <w:r w:rsidR="00A92B2F" w:rsidRPr="000A01DC">
        <w:rPr>
          <w:rFonts w:ascii="Verdana" w:hAnsi="Verdana"/>
        </w:rPr>
        <w:t xml:space="preserve"> </w:t>
      </w:r>
      <w:r w:rsidRPr="000A01DC">
        <w:rPr>
          <w:rFonts w:ascii="Verdana" w:hAnsi="Verdana"/>
        </w:rPr>
        <w:t>danych i monitoringu</w:t>
      </w:r>
      <w:r w:rsidR="00A92B2F" w:rsidRPr="000A01DC">
        <w:rPr>
          <w:rFonts w:ascii="Verdana" w:hAnsi="Verdana"/>
        </w:rPr>
        <w:t xml:space="preserve"> w projekcie</w:t>
      </w:r>
      <w:r w:rsidR="00807C2A">
        <w:rPr>
          <w:rFonts w:ascii="Verdana" w:hAnsi="Verdana"/>
        </w:rPr>
        <w:t>,</w:t>
      </w:r>
    </w:p>
    <w:p w14:paraId="6F423605" w14:textId="3523FC50" w:rsidR="00586FB1" w:rsidRPr="000A01DC" w:rsidRDefault="00586FB1" w:rsidP="004362C3">
      <w:pPr>
        <w:pStyle w:val="Akapitzlist"/>
        <w:numPr>
          <w:ilvl w:val="1"/>
          <w:numId w:val="46"/>
        </w:numPr>
        <w:spacing w:after="0" w:line="288" w:lineRule="auto"/>
        <w:rPr>
          <w:rFonts w:ascii="Verdana" w:hAnsi="Verdana"/>
        </w:rPr>
      </w:pPr>
      <w:r w:rsidRPr="000A01DC">
        <w:rPr>
          <w:rFonts w:ascii="Verdana" w:hAnsi="Verdana"/>
        </w:rPr>
        <w:t xml:space="preserve">wsparcie merytoryczne </w:t>
      </w:r>
      <w:r w:rsidR="00807C2A">
        <w:rPr>
          <w:rFonts w:ascii="Verdana" w:hAnsi="Verdana"/>
        </w:rPr>
        <w:t xml:space="preserve">przy </w:t>
      </w:r>
      <w:r w:rsidRPr="000A01DC">
        <w:rPr>
          <w:rFonts w:ascii="Verdana" w:hAnsi="Verdana"/>
        </w:rPr>
        <w:t xml:space="preserve">publikacji </w:t>
      </w:r>
      <w:r w:rsidR="00A92B2F" w:rsidRPr="000A01DC">
        <w:rPr>
          <w:rFonts w:ascii="Verdana" w:hAnsi="Verdana"/>
        </w:rPr>
        <w:t>„</w:t>
      </w:r>
      <w:proofErr w:type="spellStart"/>
      <w:r w:rsidR="00A92B2F" w:rsidRPr="000A01DC">
        <w:rPr>
          <w:rFonts w:ascii="Verdana" w:hAnsi="Verdana"/>
        </w:rPr>
        <w:t>Narzędziownik</w:t>
      </w:r>
      <w:proofErr w:type="spellEnd"/>
      <w:r w:rsidR="00A92B2F" w:rsidRPr="000A01DC">
        <w:rPr>
          <w:rFonts w:ascii="Verdana" w:hAnsi="Verdana"/>
        </w:rPr>
        <w:t xml:space="preserve"> projektowania </w:t>
      </w:r>
      <w:proofErr w:type="spellStart"/>
      <w:r w:rsidR="00A92B2F" w:rsidRPr="000A01DC">
        <w:rPr>
          <w:rFonts w:ascii="Verdana" w:hAnsi="Verdana"/>
        </w:rPr>
        <w:t>inkluzywnego</w:t>
      </w:r>
      <w:proofErr w:type="spellEnd"/>
      <w:r w:rsidR="00A92B2F" w:rsidRPr="000A01DC">
        <w:rPr>
          <w:rFonts w:ascii="Verdana" w:hAnsi="Verdana"/>
        </w:rPr>
        <w:t>”</w:t>
      </w:r>
      <w:r w:rsidR="00807C2A">
        <w:rPr>
          <w:rFonts w:ascii="Verdana" w:hAnsi="Verdana"/>
        </w:rPr>
        <w:t>, zawierającej</w:t>
      </w:r>
      <w:r w:rsidR="00A92B2F" w:rsidRPr="000A01DC">
        <w:rPr>
          <w:rFonts w:ascii="Verdana" w:hAnsi="Verdana"/>
        </w:rPr>
        <w:t xml:space="preserve"> </w:t>
      </w:r>
      <w:r w:rsidR="00807C2A" w:rsidRPr="000A01DC">
        <w:rPr>
          <w:rFonts w:ascii="Verdana" w:hAnsi="Verdana"/>
        </w:rPr>
        <w:t>rekomendacj</w:t>
      </w:r>
      <w:r w:rsidR="00807C2A">
        <w:rPr>
          <w:rFonts w:ascii="Verdana" w:hAnsi="Verdana"/>
        </w:rPr>
        <w:t>e</w:t>
      </w:r>
      <w:r w:rsidR="00807C2A" w:rsidRPr="000A01DC">
        <w:rPr>
          <w:rFonts w:ascii="Verdana" w:hAnsi="Verdana"/>
        </w:rPr>
        <w:t xml:space="preserve"> </w:t>
      </w:r>
      <w:r w:rsidR="00807C2A">
        <w:rPr>
          <w:rFonts w:ascii="Verdana" w:hAnsi="Verdana"/>
        </w:rPr>
        <w:t xml:space="preserve">dotyczące </w:t>
      </w:r>
      <w:r w:rsidR="00A92B2F" w:rsidRPr="000A01DC">
        <w:rPr>
          <w:rFonts w:ascii="Verdana" w:hAnsi="Verdana"/>
        </w:rPr>
        <w:t>wdrożenia polityk równościowych w JO i innych podmiotach działających na rzecz mieszkańców miasta</w:t>
      </w:r>
      <w:r w:rsidR="00807C2A">
        <w:rPr>
          <w:rFonts w:ascii="Verdana" w:hAnsi="Verdana"/>
        </w:rPr>
        <w:t>.</w:t>
      </w:r>
    </w:p>
    <w:p w14:paraId="00C8732C" w14:textId="1E708D4C" w:rsidR="004362C3" w:rsidRPr="00565741" w:rsidRDefault="00E91495" w:rsidP="00565741">
      <w:pPr>
        <w:pStyle w:val="Akapitzlist"/>
        <w:numPr>
          <w:ilvl w:val="0"/>
          <w:numId w:val="41"/>
        </w:numPr>
        <w:spacing w:after="0" w:line="288" w:lineRule="auto"/>
        <w:rPr>
          <w:rFonts w:ascii="Verdana" w:hAnsi="Verdana"/>
        </w:rPr>
      </w:pPr>
      <w:r w:rsidRPr="00565741">
        <w:rPr>
          <w:rFonts w:ascii="Verdana" w:eastAsia="Verdana" w:hAnsi="Verdana" w:cs="Verdana"/>
        </w:rPr>
        <w:t xml:space="preserve">Przygotowanie i przeprowadzenie cyklu </w:t>
      </w:r>
      <w:r w:rsidR="00274BD8" w:rsidRPr="00565741">
        <w:rPr>
          <w:rFonts w:ascii="Verdana" w:eastAsia="Verdana" w:hAnsi="Verdana" w:cs="Verdana"/>
        </w:rPr>
        <w:t xml:space="preserve">5 </w:t>
      </w:r>
      <w:r w:rsidRPr="00565741">
        <w:rPr>
          <w:rFonts w:ascii="Verdana" w:eastAsia="Verdana" w:hAnsi="Verdana" w:cs="Verdana"/>
        </w:rPr>
        <w:t>szkoleń eksperckich dla Zespołu ds. polityki równościowej</w:t>
      </w:r>
      <w:r w:rsidR="00807C2A" w:rsidRPr="00565741">
        <w:rPr>
          <w:rFonts w:ascii="Verdana" w:eastAsia="Verdana" w:hAnsi="Verdana" w:cs="Verdana"/>
        </w:rPr>
        <w:t>, obejmujących</w:t>
      </w:r>
      <w:r w:rsidRPr="00565741">
        <w:rPr>
          <w:rFonts w:ascii="Verdana" w:eastAsia="Verdana" w:hAnsi="Verdana" w:cs="Verdana"/>
        </w:rPr>
        <w:t xml:space="preserve"> </w:t>
      </w:r>
      <w:r w:rsidR="002052A3" w:rsidRPr="00565741">
        <w:rPr>
          <w:rFonts w:ascii="Verdana" w:eastAsia="Verdana" w:hAnsi="Verdana" w:cs="Verdana"/>
        </w:rPr>
        <w:t xml:space="preserve">m.in. </w:t>
      </w:r>
      <w:r w:rsidR="00807C2A" w:rsidRPr="00565741">
        <w:rPr>
          <w:rFonts w:ascii="Verdana" w:eastAsia="Verdana" w:hAnsi="Verdana" w:cs="Verdana"/>
        </w:rPr>
        <w:t>zagadnienia</w:t>
      </w:r>
      <w:r w:rsidR="002052A3" w:rsidRPr="00565741">
        <w:rPr>
          <w:rFonts w:ascii="Verdana" w:eastAsia="Verdana" w:hAnsi="Verdana" w:cs="Verdana"/>
        </w:rPr>
        <w:t xml:space="preserve">: wdrażania narzędzi "Ramy na rzecz wzmacniania praw człowieka na poziomie lokalnym" (HRBA - Human </w:t>
      </w:r>
      <w:proofErr w:type="spellStart"/>
      <w:r w:rsidR="002052A3" w:rsidRPr="00565741">
        <w:rPr>
          <w:rFonts w:ascii="Verdana" w:eastAsia="Verdana" w:hAnsi="Verdana" w:cs="Verdana"/>
        </w:rPr>
        <w:t>Rights</w:t>
      </w:r>
      <w:proofErr w:type="spellEnd"/>
      <w:r w:rsidR="002052A3" w:rsidRPr="00565741">
        <w:rPr>
          <w:rFonts w:ascii="Verdana" w:eastAsia="Verdana" w:hAnsi="Verdana" w:cs="Verdana"/>
        </w:rPr>
        <w:t xml:space="preserve"> </w:t>
      </w:r>
      <w:proofErr w:type="spellStart"/>
      <w:r w:rsidR="002052A3" w:rsidRPr="00565741">
        <w:rPr>
          <w:rFonts w:ascii="Verdana" w:eastAsia="Verdana" w:hAnsi="Verdana" w:cs="Verdana"/>
        </w:rPr>
        <w:t>Based</w:t>
      </w:r>
      <w:proofErr w:type="spellEnd"/>
      <w:r w:rsidR="002052A3" w:rsidRPr="00565741">
        <w:rPr>
          <w:rFonts w:ascii="Verdana" w:eastAsia="Verdana" w:hAnsi="Verdana" w:cs="Verdana"/>
        </w:rPr>
        <w:t xml:space="preserve"> </w:t>
      </w:r>
      <w:proofErr w:type="spellStart"/>
      <w:r w:rsidR="002052A3" w:rsidRPr="00565741">
        <w:rPr>
          <w:rFonts w:ascii="Verdana" w:eastAsia="Verdana" w:hAnsi="Verdana" w:cs="Verdana"/>
        </w:rPr>
        <w:t>Approach</w:t>
      </w:r>
      <w:proofErr w:type="spellEnd"/>
      <w:r w:rsidR="002052A3" w:rsidRPr="00565741">
        <w:rPr>
          <w:rFonts w:ascii="Verdana" w:eastAsia="Verdana" w:hAnsi="Verdana" w:cs="Verdana"/>
        </w:rPr>
        <w:t xml:space="preserve">), Karty praw podstawowych UE, tematyki antydyskryminacyjnej, cyklu projektowania </w:t>
      </w:r>
      <w:proofErr w:type="spellStart"/>
      <w:r w:rsidR="002052A3" w:rsidRPr="00565741">
        <w:rPr>
          <w:rFonts w:ascii="Verdana" w:eastAsia="Verdana" w:hAnsi="Verdana" w:cs="Verdana"/>
        </w:rPr>
        <w:t>inkluzywnego</w:t>
      </w:r>
      <w:proofErr w:type="spellEnd"/>
      <w:r w:rsidR="002052A3" w:rsidRPr="00565741">
        <w:rPr>
          <w:rFonts w:ascii="Verdana" w:eastAsia="Verdana" w:hAnsi="Verdana" w:cs="Verdana"/>
        </w:rPr>
        <w:t>, autodiagnozy, inwentaryzacji polityk, pracy z danymi równościowymi, analizy wpływu równościowego (AWR), planów działania, partycypacji, komunikacji z odbiorcami oraz monitoringu i ewaluacji.</w:t>
      </w:r>
      <w:r w:rsidR="00565741">
        <w:rPr>
          <w:rFonts w:ascii="Verdana" w:eastAsia="Verdana" w:hAnsi="Verdana" w:cs="Verdana"/>
        </w:rPr>
        <w:t xml:space="preserve"> </w:t>
      </w:r>
      <w:r w:rsidR="004362C3" w:rsidRPr="00565741">
        <w:rPr>
          <w:rFonts w:ascii="Verdana" w:hAnsi="Verdana"/>
        </w:rPr>
        <w:t>Katalog usług wchodzących w skład konsultacji eksperckich może ulec rozszerzeniu po akceptacji obu stron</w:t>
      </w:r>
      <w:bookmarkEnd w:id="4"/>
      <w:r w:rsidR="004362C3" w:rsidRPr="00565741">
        <w:rPr>
          <w:rFonts w:ascii="Verdana" w:hAnsi="Verdana"/>
        </w:rPr>
        <w:t xml:space="preserve">. </w:t>
      </w:r>
    </w:p>
    <w:p w14:paraId="24F6FFF4" w14:textId="77777777" w:rsidR="00E91495" w:rsidRPr="000A01DC" w:rsidRDefault="009057C3" w:rsidP="008B2514">
      <w:pPr>
        <w:pStyle w:val="Akapitzlist"/>
        <w:numPr>
          <w:ilvl w:val="0"/>
          <w:numId w:val="39"/>
        </w:numPr>
        <w:spacing w:before="240" w:after="240" w:line="288" w:lineRule="auto"/>
        <w:rPr>
          <w:rFonts w:ascii="Verdana" w:hAnsi="Verdana"/>
        </w:rPr>
      </w:pPr>
      <w:r w:rsidRPr="000A01DC">
        <w:rPr>
          <w:rFonts w:ascii="Verdana" w:eastAsia="Verdana" w:hAnsi="Verdana" w:cs="Verdana"/>
          <w:b/>
        </w:rPr>
        <w:t xml:space="preserve">Miejsce wykonywania </w:t>
      </w:r>
      <w:r w:rsidR="004B24A3" w:rsidRPr="000A01DC">
        <w:rPr>
          <w:rFonts w:ascii="Verdana" w:eastAsia="Verdana" w:hAnsi="Verdana" w:cs="Verdana"/>
          <w:b/>
        </w:rPr>
        <w:t xml:space="preserve">usługi: </w:t>
      </w:r>
    </w:p>
    <w:p w14:paraId="32C60A7C" w14:textId="5EE95A80" w:rsidR="00E91495" w:rsidRPr="000A01DC" w:rsidRDefault="00274BD8" w:rsidP="00E91495">
      <w:pPr>
        <w:pStyle w:val="Akapitzlist"/>
        <w:numPr>
          <w:ilvl w:val="0"/>
          <w:numId w:val="42"/>
        </w:numPr>
        <w:spacing w:before="240" w:after="240" w:line="288" w:lineRule="auto"/>
        <w:rPr>
          <w:rFonts w:ascii="Verdana" w:hAnsi="Verdana"/>
        </w:rPr>
      </w:pPr>
      <w:r>
        <w:rPr>
          <w:rFonts w:ascii="Verdana" w:hAnsi="Verdana"/>
        </w:rPr>
        <w:t>E</w:t>
      </w:r>
      <w:r w:rsidRPr="000A01DC">
        <w:rPr>
          <w:rFonts w:ascii="Verdana" w:hAnsi="Verdana"/>
        </w:rPr>
        <w:t>ksperckie</w:t>
      </w:r>
      <w:r>
        <w:rPr>
          <w:rFonts w:ascii="Verdana" w:hAnsi="Verdana"/>
        </w:rPr>
        <w:t xml:space="preserve"> wsparcie, konsultacje i nadzór</w:t>
      </w:r>
      <w:r w:rsidR="00E91495" w:rsidRPr="000A01DC">
        <w:rPr>
          <w:rFonts w:ascii="Verdana" w:hAnsi="Verdana"/>
        </w:rPr>
        <w:t xml:space="preserve"> będą realizowane w formie online oraz stacjonarnie na terenie miasta Wrocławia, zgodnie z zapotrzebowaniem Zamawiającego</w:t>
      </w:r>
      <w:r w:rsidR="00010987" w:rsidRPr="000A01DC">
        <w:rPr>
          <w:rFonts w:ascii="Verdana" w:hAnsi="Verdana"/>
        </w:rPr>
        <w:t>, po wcześniejszej konsultacji z Wykonawcą.</w:t>
      </w:r>
    </w:p>
    <w:p w14:paraId="728D0A07" w14:textId="77777777" w:rsidR="009F64AE" w:rsidRPr="000A01DC" w:rsidRDefault="004B24A3" w:rsidP="00E91495">
      <w:pPr>
        <w:pStyle w:val="Akapitzlist"/>
        <w:numPr>
          <w:ilvl w:val="0"/>
          <w:numId w:val="42"/>
        </w:numPr>
        <w:spacing w:before="240" w:after="240" w:line="288" w:lineRule="auto"/>
        <w:rPr>
          <w:rFonts w:ascii="Verdana" w:hAnsi="Verdana"/>
        </w:rPr>
      </w:pPr>
      <w:r w:rsidRPr="000A01DC">
        <w:rPr>
          <w:rFonts w:ascii="Verdana" w:hAnsi="Verdana"/>
        </w:rPr>
        <w:t xml:space="preserve">Szkolenia będą realizowane stacjonarnie w lokalizacjach zapewnionych przez </w:t>
      </w:r>
      <w:r w:rsidR="00E91495" w:rsidRPr="000A01DC">
        <w:rPr>
          <w:rFonts w:ascii="Verdana" w:hAnsi="Verdana"/>
        </w:rPr>
        <w:t>Zamawiającego</w:t>
      </w:r>
      <w:r w:rsidRPr="000A01DC">
        <w:rPr>
          <w:rFonts w:ascii="Verdana" w:hAnsi="Verdana"/>
        </w:rPr>
        <w:t xml:space="preserve">, </w:t>
      </w:r>
      <w:r w:rsidR="00DA2061" w:rsidRPr="000A01DC">
        <w:rPr>
          <w:rFonts w:ascii="Verdana" w:hAnsi="Verdana"/>
        </w:rPr>
        <w:t>na terenie miasta Wrocławi</w:t>
      </w:r>
      <w:r w:rsidR="00010987" w:rsidRPr="000A01DC">
        <w:rPr>
          <w:rFonts w:ascii="Verdana" w:hAnsi="Verdana"/>
        </w:rPr>
        <w:t>a</w:t>
      </w:r>
      <w:r w:rsidRPr="000A01DC">
        <w:rPr>
          <w:rFonts w:ascii="Verdana" w:hAnsi="Verdana"/>
        </w:rPr>
        <w:t xml:space="preserve">. </w:t>
      </w:r>
      <w:bookmarkEnd w:id="5"/>
    </w:p>
    <w:p w14:paraId="27C6A1F9" w14:textId="77777777" w:rsidR="00010987" w:rsidRPr="000A01DC" w:rsidRDefault="00A63A23" w:rsidP="008B2514">
      <w:pPr>
        <w:pStyle w:val="Akapitzlist"/>
        <w:numPr>
          <w:ilvl w:val="0"/>
          <w:numId w:val="39"/>
        </w:numPr>
        <w:spacing w:before="240" w:after="240" w:line="288" w:lineRule="auto"/>
        <w:rPr>
          <w:rFonts w:ascii="Verdana" w:hAnsi="Verdana"/>
        </w:rPr>
      </w:pPr>
      <w:r w:rsidRPr="000A01DC">
        <w:rPr>
          <w:rFonts w:ascii="Verdana" w:eastAsia="Verdana" w:hAnsi="Verdana" w:cs="Verdana"/>
          <w:b/>
        </w:rPr>
        <w:t>Termin realizacji usług</w:t>
      </w:r>
      <w:r w:rsidRPr="000A01DC">
        <w:rPr>
          <w:rFonts w:ascii="Verdana" w:eastAsia="Verdana" w:hAnsi="Verdana" w:cs="Verdana"/>
        </w:rPr>
        <w:t>:</w:t>
      </w:r>
    </w:p>
    <w:p w14:paraId="0A408D3A" w14:textId="3941BBB0" w:rsidR="00010987" w:rsidRPr="000A01DC" w:rsidRDefault="00274BD8" w:rsidP="00010987">
      <w:pPr>
        <w:pStyle w:val="Akapitzlist"/>
        <w:numPr>
          <w:ilvl w:val="0"/>
          <w:numId w:val="44"/>
        </w:numPr>
        <w:spacing w:before="240" w:after="240" w:line="288" w:lineRule="auto"/>
        <w:rPr>
          <w:rFonts w:ascii="Verdana" w:hAnsi="Verdana"/>
        </w:rPr>
      </w:pPr>
      <w:r>
        <w:rPr>
          <w:rFonts w:ascii="Verdana" w:hAnsi="Verdana"/>
        </w:rPr>
        <w:t>E</w:t>
      </w:r>
      <w:r w:rsidRPr="000A01DC">
        <w:rPr>
          <w:rFonts w:ascii="Verdana" w:hAnsi="Verdana"/>
        </w:rPr>
        <w:t>ksperckie</w:t>
      </w:r>
      <w:r>
        <w:rPr>
          <w:rFonts w:ascii="Verdana" w:hAnsi="Verdana"/>
        </w:rPr>
        <w:t xml:space="preserve"> wsparcie, konsultacje i nadzór</w:t>
      </w:r>
      <w:r w:rsidRPr="000A01DC">
        <w:rPr>
          <w:rFonts w:ascii="Verdana" w:hAnsi="Verdana"/>
        </w:rPr>
        <w:t xml:space="preserve"> </w:t>
      </w:r>
      <w:r w:rsidR="00010987" w:rsidRPr="000A01DC">
        <w:rPr>
          <w:rFonts w:ascii="Verdana" w:hAnsi="Verdana"/>
        </w:rPr>
        <w:t>będą realizowane w okresie: styczeń 2026 r. – wrzesień 2027 r.</w:t>
      </w:r>
    </w:p>
    <w:p w14:paraId="69768D49" w14:textId="4BDE8837" w:rsidR="00010987" w:rsidRPr="000A01DC" w:rsidRDefault="00274BD8" w:rsidP="00010987">
      <w:pPr>
        <w:pStyle w:val="Akapitzlist"/>
        <w:numPr>
          <w:ilvl w:val="0"/>
          <w:numId w:val="44"/>
        </w:numPr>
        <w:spacing w:before="240" w:after="240" w:line="288" w:lineRule="auto"/>
        <w:rPr>
          <w:rFonts w:ascii="Verdana" w:hAnsi="Verdana"/>
        </w:rPr>
      </w:pPr>
      <w:r>
        <w:rPr>
          <w:rFonts w:ascii="Verdana" w:hAnsi="Verdana"/>
        </w:rPr>
        <w:t>C</w:t>
      </w:r>
      <w:r w:rsidRPr="000A01DC">
        <w:rPr>
          <w:rFonts w:ascii="Verdana" w:hAnsi="Verdana"/>
        </w:rPr>
        <w:t xml:space="preserve">ykl </w:t>
      </w:r>
      <w:r w:rsidR="00010987" w:rsidRPr="000A01DC">
        <w:rPr>
          <w:rFonts w:ascii="Verdana" w:hAnsi="Verdana"/>
        </w:rPr>
        <w:t xml:space="preserve">szkoleń eksperckich dla Zespołu ds. </w:t>
      </w:r>
      <w:r w:rsidR="0080576E">
        <w:rPr>
          <w:rFonts w:ascii="Verdana" w:hAnsi="Verdana"/>
        </w:rPr>
        <w:t>p</w:t>
      </w:r>
      <w:r w:rsidR="00010987" w:rsidRPr="000A01DC">
        <w:rPr>
          <w:rFonts w:ascii="Verdana" w:hAnsi="Verdana"/>
        </w:rPr>
        <w:t>olityki równościowej zostanie zrealizowany w okresie: styczeń 2026 r. – marzec 2027 r.</w:t>
      </w:r>
    </w:p>
    <w:p w14:paraId="04171199" w14:textId="77777777" w:rsidR="00542291" w:rsidRPr="000A01DC" w:rsidRDefault="00010987" w:rsidP="00010987">
      <w:pPr>
        <w:pStyle w:val="Akapitzlist"/>
        <w:spacing w:before="240" w:after="240" w:line="288" w:lineRule="auto"/>
        <w:rPr>
          <w:rFonts w:ascii="Verdana" w:hAnsi="Verdana"/>
        </w:rPr>
      </w:pPr>
      <w:r w:rsidRPr="000A01DC">
        <w:rPr>
          <w:rFonts w:ascii="Verdana" w:eastAsia="Verdana" w:hAnsi="Verdana" w:cs="Verdana"/>
        </w:rPr>
        <w:t>R</w:t>
      </w:r>
      <w:r w:rsidR="00A63A23" w:rsidRPr="000A01DC">
        <w:rPr>
          <w:rFonts w:ascii="Verdana" w:eastAsia="Verdana" w:hAnsi="Verdana" w:cs="Verdana"/>
        </w:rPr>
        <w:t>ealizacja usłu</w:t>
      </w:r>
      <w:r w:rsidRPr="000A01DC">
        <w:rPr>
          <w:rFonts w:ascii="Verdana" w:eastAsia="Verdana" w:hAnsi="Verdana" w:cs="Verdana"/>
        </w:rPr>
        <w:t>g</w:t>
      </w:r>
      <w:r w:rsidR="00A63A23" w:rsidRPr="000A01DC">
        <w:rPr>
          <w:rFonts w:ascii="Verdana" w:eastAsia="Verdana" w:hAnsi="Verdana" w:cs="Verdana"/>
        </w:rPr>
        <w:t xml:space="preserve"> nastąpi</w:t>
      </w:r>
      <w:r w:rsidR="00A63A23" w:rsidRPr="000A01DC">
        <w:rPr>
          <w:rFonts w:ascii="Verdana" w:eastAsia="Verdana" w:hAnsi="Verdana" w:cs="Verdana"/>
          <w:bCs/>
        </w:rPr>
        <w:t xml:space="preserve"> </w:t>
      </w:r>
      <w:r w:rsidRPr="000A01DC">
        <w:rPr>
          <w:rFonts w:ascii="Verdana" w:eastAsia="Verdana" w:hAnsi="Verdana" w:cs="Verdana"/>
          <w:bCs/>
        </w:rPr>
        <w:t>według</w:t>
      </w:r>
      <w:r w:rsidRPr="000A01DC">
        <w:rPr>
          <w:rFonts w:ascii="Verdana" w:eastAsia="Verdana" w:hAnsi="Verdana" w:cs="Verdana"/>
          <w:b/>
        </w:rPr>
        <w:t xml:space="preserve"> </w:t>
      </w:r>
      <w:r w:rsidR="00A63A23" w:rsidRPr="000A01DC">
        <w:rPr>
          <w:rFonts w:ascii="Verdana" w:eastAsia="Verdana" w:hAnsi="Verdana" w:cs="Verdana"/>
        </w:rPr>
        <w:t>harmonogramu ustalonego z Zamawiającym na podstawie podpisanej Umowy.</w:t>
      </w:r>
    </w:p>
    <w:p w14:paraId="040AD987" w14:textId="77777777" w:rsidR="00542291" w:rsidRPr="000A01DC" w:rsidRDefault="00A63A23" w:rsidP="00865744">
      <w:pPr>
        <w:spacing w:after="0" w:line="288" w:lineRule="auto"/>
        <w:rPr>
          <w:rFonts w:ascii="Verdana" w:hAnsi="Verdana"/>
        </w:rPr>
      </w:pPr>
      <w:r w:rsidRPr="000A01DC">
        <w:rPr>
          <w:rFonts w:ascii="Verdana" w:eastAsia="Verdana" w:hAnsi="Verdana" w:cs="Verdana"/>
        </w:rPr>
        <w:t xml:space="preserve">Zamawiający zastrzega możliwość wydłużenia terminu realizacji zamówienia w uzgodnieniu z Oferentem/Wykonawcą (bez zmiany liczby godzin), w przypadku obiektywnych przesłanek wynikających z realizacji </w:t>
      </w:r>
      <w:r w:rsidR="004B24A3" w:rsidRPr="000A01DC">
        <w:rPr>
          <w:rFonts w:ascii="Verdana" w:eastAsia="Verdana" w:hAnsi="Verdana" w:cs="Verdana"/>
        </w:rPr>
        <w:t>projektu „</w:t>
      </w:r>
      <w:r w:rsidR="004B24A3" w:rsidRPr="000A01DC">
        <w:rPr>
          <w:rFonts w:ascii="Verdana" w:hAnsi="Verdana"/>
        </w:rPr>
        <w:t>Wrocław miastem równości. Model na rzecz równego traktowania i przeciwdziałania dyskryminacji mieszkańców i mieszkanek Wrocławia</w:t>
      </w:r>
      <w:r w:rsidRPr="000A01DC">
        <w:rPr>
          <w:rFonts w:ascii="Verdana" w:eastAsia="Verdana" w:hAnsi="Verdana" w:cs="Verdana"/>
        </w:rPr>
        <w:t>", pod warunkiem uzyskania zgody</w:t>
      </w:r>
      <w:r w:rsidRPr="000A01DC">
        <w:rPr>
          <w:rFonts w:ascii="Verdana" w:eastAsia="Verdana" w:hAnsi="Verdana" w:cs="Verdana"/>
          <w:b/>
        </w:rPr>
        <w:t xml:space="preserve"> </w:t>
      </w:r>
      <w:r w:rsidRPr="000A01DC">
        <w:rPr>
          <w:rFonts w:ascii="Verdana" w:eastAsia="Verdana" w:hAnsi="Verdana" w:cs="Verdana"/>
        </w:rPr>
        <w:t xml:space="preserve">Instytucji Pośredniczącej Funduszami Europejskimi dla Dolnego </w:t>
      </w:r>
      <w:r w:rsidRPr="000A01DC">
        <w:rPr>
          <w:rFonts w:ascii="Verdana" w:eastAsia="Verdana" w:hAnsi="Verdana" w:cs="Verdana"/>
        </w:rPr>
        <w:lastRenderedPageBreak/>
        <w:t>Śląska 2021-2027, tj. Wojewódzkiego Urzędu Pracy</w:t>
      </w:r>
      <w:r w:rsidR="00A16093">
        <w:rPr>
          <w:rFonts w:ascii="Verdana" w:eastAsia="Verdana" w:hAnsi="Verdana" w:cs="Verdana"/>
        </w:rPr>
        <w:t xml:space="preserve"> we Wrocławiu</w:t>
      </w:r>
      <w:r w:rsidRPr="000A01DC">
        <w:rPr>
          <w:rFonts w:ascii="Verdana" w:eastAsia="Verdana" w:hAnsi="Verdana" w:cs="Verdana"/>
        </w:rPr>
        <w:t xml:space="preserve"> oraz zapewnienia zmian </w:t>
      </w:r>
      <w:r w:rsidR="004B24A3" w:rsidRPr="000A01DC">
        <w:rPr>
          <w:rFonts w:ascii="Verdana" w:eastAsia="Verdana" w:hAnsi="Verdana" w:cs="Verdana"/>
        </w:rPr>
        <w:br/>
      </w:r>
      <w:r w:rsidRPr="000A01DC">
        <w:rPr>
          <w:rFonts w:ascii="Verdana" w:eastAsia="Verdana" w:hAnsi="Verdana" w:cs="Verdana"/>
        </w:rPr>
        <w:t>w planie budżetowym.</w:t>
      </w:r>
    </w:p>
    <w:p w14:paraId="2F47B356" w14:textId="77777777" w:rsidR="009C5DF4" w:rsidRPr="000A01DC" w:rsidRDefault="0085361D" w:rsidP="008B2514">
      <w:pPr>
        <w:pStyle w:val="NormalnyWeb"/>
        <w:numPr>
          <w:ilvl w:val="0"/>
          <w:numId w:val="39"/>
        </w:numPr>
        <w:spacing w:line="288" w:lineRule="auto"/>
        <w:rPr>
          <w:rFonts w:ascii="Verdana" w:hAnsi="Verdana"/>
          <w:sz w:val="22"/>
          <w:szCs w:val="22"/>
        </w:rPr>
      </w:pPr>
      <w:r w:rsidRPr="000A01DC">
        <w:rPr>
          <w:rFonts w:ascii="Verdana" w:eastAsia="Verdana" w:hAnsi="Verdana" w:cs="Verdana"/>
          <w:b/>
          <w:sz w:val="22"/>
          <w:szCs w:val="22"/>
        </w:rPr>
        <w:t>Planowany</w:t>
      </w:r>
      <w:r w:rsidRPr="000A01DC">
        <w:rPr>
          <w:rFonts w:ascii="Verdana" w:eastAsia="Verdana" w:hAnsi="Verdana" w:cs="Verdana"/>
          <w:sz w:val="22"/>
          <w:szCs w:val="22"/>
        </w:rPr>
        <w:t xml:space="preserve"> </w:t>
      </w:r>
      <w:r w:rsidRPr="000A01DC">
        <w:rPr>
          <w:rFonts w:ascii="Verdana" w:eastAsia="Verdana" w:hAnsi="Verdana" w:cs="Verdana"/>
          <w:b/>
          <w:sz w:val="22"/>
          <w:szCs w:val="22"/>
        </w:rPr>
        <w:t xml:space="preserve">harmonogram usług: </w:t>
      </w:r>
      <w:bookmarkEnd w:id="6"/>
    </w:p>
    <w:p w14:paraId="6CB7B2EC" w14:textId="754D6D85" w:rsidR="00586FB1" w:rsidRPr="000A01DC" w:rsidRDefault="00274BD8" w:rsidP="00586FB1">
      <w:pPr>
        <w:pStyle w:val="NormalnyWeb"/>
        <w:numPr>
          <w:ilvl w:val="0"/>
          <w:numId w:val="45"/>
        </w:numPr>
        <w:spacing w:line="288" w:lineRule="auto"/>
        <w:rPr>
          <w:rFonts w:ascii="Verdana" w:hAnsi="Verdana"/>
          <w:sz w:val="22"/>
          <w:szCs w:val="22"/>
        </w:rPr>
      </w:pPr>
      <w:r w:rsidRPr="00274BD8">
        <w:rPr>
          <w:rFonts w:ascii="Verdana" w:hAnsi="Verdana"/>
          <w:sz w:val="22"/>
          <w:szCs w:val="22"/>
        </w:rPr>
        <w:t xml:space="preserve">Eksperckie wsparcie, konsultacje i nadzór </w:t>
      </w:r>
      <w:r w:rsidR="00586FB1" w:rsidRPr="000A01DC">
        <w:rPr>
          <w:rFonts w:ascii="Verdana" w:hAnsi="Verdana"/>
          <w:sz w:val="22"/>
          <w:szCs w:val="22"/>
        </w:rPr>
        <w:t>będą się odbywać po wcześniejszym ustaleniu między Zamawiającym a Wykonawcą z co najmniej tygodniowym</w:t>
      </w:r>
      <w:r w:rsidR="004E4050" w:rsidRPr="000A01DC">
        <w:rPr>
          <w:rFonts w:ascii="Verdana" w:hAnsi="Verdana"/>
          <w:sz w:val="22"/>
          <w:szCs w:val="22"/>
        </w:rPr>
        <w:t xml:space="preserve"> wyprzedzeniem</w:t>
      </w:r>
      <w:r w:rsidR="00586FB1" w:rsidRPr="000A01DC">
        <w:rPr>
          <w:rFonts w:ascii="Verdana" w:hAnsi="Verdana"/>
          <w:sz w:val="22"/>
          <w:szCs w:val="22"/>
        </w:rPr>
        <w:t xml:space="preserve">. W okresie obowiązywania umowy zostanie przeprowadzonych maksymalnie 484 godzin </w:t>
      </w:r>
      <w:r>
        <w:rPr>
          <w:rFonts w:ascii="Verdana" w:hAnsi="Verdana"/>
          <w:sz w:val="22"/>
          <w:szCs w:val="22"/>
        </w:rPr>
        <w:t>usługi</w:t>
      </w:r>
      <w:r w:rsidR="00586FB1" w:rsidRPr="000A01DC">
        <w:rPr>
          <w:rFonts w:ascii="Verdana" w:hAnsi="Verdana"/>
          <w:sz w:val="22"/>
          <w:szCs w:val="22"/>
        </w:rPr>
        <w:t>.</w:t>
      </w:r>
    </w:p>
    <w:p w14:paraId="5E57E8EA" w14:textId="366F783C" w:rsidR="004B24A3" w:rsidRPr="000A01DC" w:rsidRDefault="00274BD8" w:rsidP="00A90D5A">
      <w:pPr>
        <w:pStyle w:val="NormalnyWeb"/>
        <w:numPr>
          <w:ilvl w:val="0"/>
          <w:numId w:val="45"/>
        </w:numPr>
        <w:spacing w:line="288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H</w:t>
      </w:r>
      <w:r w:rsidRPr="000A01DC">
        <w:rPr>
          <w:rFonts w:ascii="Verdana" w:hAnsi="Verdana"/>
          <w:sz w:val="22"/>
          <w:szCs w:val="22"/>
        </w:rPr>
        <w:t xml:space="preserve">armonogram </w:t>
      </w:r>
      <w:r w:rsidR="00586FB1" w:rsidRPr="000A01DC">
        <w:rPr>
          <w:rFonts w:ascii="Verdana" w:hAnsi="Verdana"/>
          <w:sz w:val="22"/>
          <w:szCs w:val="22"/>
        </w:rPr>
        <w:t xml:space="preserve">szkoleń dla Zespołu ds. polityki równościowej zostanie określony na etapie umowy i dołączony do niej w formie załącznika. </w:t>
      </w:r>
      <w:r w:rsidR="004B24A3" w:rsidRPr="000A01DC">
        <w:rPr>
          <w:rFonts w:ascii="Verdana" w:hAnsi="Verdana"/>
          <w:sz w:val="22"/>
          <w:szCs w:val="22"/>
        </w:rPr>
        <w:t>Szkolenia będą odbywać się w godzinach pracy.</w:t>
      </w:r>
      <w:r w:rsidR="00586FB1" w:rsidRPr="000A01DC">
        <w:rPr>
          <w:rFonts w:ascii="Verdana" w:hAnsi="Verdana"/>
          <w:sz w:val="22"/>
          <w:szCs w:val="22"/>
        </w:rPr>
        <w:t xml:space="preserve"> Cykl szkoleń obejmie 5 sześciogodzinnych (godziny lekcyjne) spotkań</w:t>
      </w:r>
      <w:r w:rsidR="004E4050" w:rsidRPr="000A01DC">
        <w:rPr>
          <w:rFonts w:ascii="Verdana" w:hAnsi="Verdana"/>
          <w:sz w:val="22"/>
          <w:szCs w:val="22"/>
        </w:rPr>
        <w:t xml:space="preserve"> dla ok. 20 osób</w:t>
      </w:r>
      <w:r w:rsidR="00586FB1" w:rsidRPr="000A01DC">
        <w:rPr>
          <w:rFonts w:ascii="Verdana" w:hAnsi="Verdana"/>
          <w:sz w:val="22"/>
          <w:szCs w:val="22"/>
        </w:rPr>
        <w:t xml:space="preserve">. </w:t>
      </w:r>
      <w:r w:rsidR="009C5DF4" w:rsidRPr="000A01DC">
        <w:rPr>
          <w:rFonts w:ascii="Verdana" w:hAnsi="Verdana"/>
          <w:sz w:val="22"/>
          <w:szCs w:val="22"/>
        </w:rPr>
        <w:br/>
      </w:r>
      <w:r w:rsidR="004B24A3" w:rsidRPr="000A01DC">
        <w:rPr>
          <w:rFonts w:ascii="Verdana" w:hAnsi="Verdana"/>
          <w:sz w:val="22"/>
          <w:szCs w:val="22"/>
        </w:rPr>
        <w:t>Termin realizacji: zgodnie z ustaleniami z Zamawiającym, z uwzględnieniem dostępności uczestników i sal szkoleniowych.</w:t>
      </w:r>
    </w:p>
    <w:p w14:paraId="6D8F4979" w14:textId="77777777" w:rsidR="00021651" w:rsidRPr="000A01DC" w:rsidRDefault="00021651" w:rsidP="008B2514">
      <w:pPr>
        <w:pStyle w:val="Nagwek2"/>
        <w:numPr>
          <w:ilvl w:val="0"/>
          <w:numId w:val="17"/>
        </w:numPr>
        <w:spacing w:line="288" w:lineRule="auto"/>
        <w:rPr>
          <w:rFonts w:ascii="Verdana" w:hAnsi="Verdana"/>
          <w:b/>
          <w:bCs/>
          <w:color w:val="000000" w:themeColor="text1"/>
        </w:rPr>
      </w:pPr>
      <w:r w:rsidRPr="000A01DC">
        <w:rPr>
          <w:rFonts w:ascii="Verdana" w:hAnsi="Verdana"/>
          <w:b/>
          <w:bCs/>
          <w:color w:val="000000" w:themeColor="text1"/>
        </w:rPr>
        <w:t>WARUNKI UDZIAŁU W POSTĘPOWANIU</w:t>
      </w:r>
    </w:p>
    <w:p w14:paraId="2D029973" w14:textId="77777777" w:rsidR="00021651" w:rsidRPr="000A01DC" w:rsidRDefault="00D2785B" w:rsidP="008B2514">
      <w:pPr>
        <w:pStyle w:val="NormalnyWeb"/>
        <w:numPr>
          <w:ilvl w:val="0"/>
          <w:numId w:val="30"/>
        </w:numPr>
        <w:spacing w:line="288" w:lineRule="auto"/>
        <w:rPr>
          <w:rFonts w:ascii="Verdana" w:hAnsi="Verdana"/>
          <w:sz w:val="22"/>
          <w:szCs w:val="22"/>
        </w:rPr>
      </w:pPr>
      <w:r w:rsidRPr="000A01DC">
        <w:rPr>
          <w:rFonts w:ascii="Verdana" w:hAnsi="Verdana"/>
          <w:sz w:val="22"/>
          <w:szCs w:val="22"/>
        </w:rPr>
        <w:t xml:space="preserve">O </w:t>
      </w:r>
      <w:r w:rsidR="00021651" w:rsidRPr="000A01DC">
        <w:rPr>
          <w:rFonts w:ascii="Verdana" w:hAnsi="Verdana"/>
          <w:sz w:val="22"/>
          <w:szCs w:val="22"/>
        </w:rPr>
        <w:t xml:space="preserve">zamówienie mogą ubiegać się Oferenci (Wykonawcy), którzy spełniają </w:t>
      </w:r>
      <w:r w:rsidR="00021651" w:rsidRPr="000A01DC">
        <w:rPr>
          <w:rFonts w:ascii="Verdana" w:hAnsi="Verdana"/>
          <w:b/>
          <w:bCs/>
          <w:sz w:val="22"/>
          <w:szCs w:val="22"/>
        </w:rPr>
        <w:t xml:space="preserve">łącznie </w:t>
      </w:r>
      <w:r w:rsidR="00021651" w:rsidRPr="000A01DC">
        <w:rPr>
          <w:rFonts w:ascii="Verdana" w:hAnsi="Verdana"/>
          <w:sz w:val="22"/>
          <w:szCs w:val="22"/>
        </w:rPr>
        <w:t xml:space="preserve">poniższe warunki lub zapewnią personel przez cały okres realizacji przedmiotu zamówienia, który spełnia </w:t>
      </w:r>
      <w:r w:rsidR="00021651" w:rsidRPr="000A01DC">
        <w:rPr>
          <w:rFonts w:ascii="Verdana" w:hAnsi="Verdana"/>
          <w:b/>
          <w:bCs/>
          <w:sz w:val="22"/>
          <w:szCs w:val="22"/>
        </w:rPr>
        <w:t>łącznie</w:t>
      </w:r>
      <w:r w:rsidR="00021651" w:rsidRPr="000A01DC">
        <w:rPr>
          <w:rFonts w:ascii="Verdana" w:hAnsi="Verdana"/>
          <w:sz w:val="22"/>
          <w:szCs w:val="22"/>
        </w:rPr>
        <w:t xml:space="preserve"> poniższe warunki:</w:t>
      </w:r>
    </w:p>
    <w:p w14:paraId="57C5993B" w14:textId="77777777" w:rsidR="00021651" w:rsidRPr="000A01DC" w:rsidRDefault="00021651" w:rsidP="008B2514">
      <w:pPr>
        <w:pStyle w:val="NormalnyWeb"/>
        <w:numPr>
          <w:ilvl w:val="0"/>
          <w:numId w:val="31"/>
        </w:numPr>
        <w:spacing w:line="288" w:lineRule="auto"/>
        <w:rPr>
          <w:rFonts w:ascii="Verdana" w:hAnsi="Verdana"/>
          <w:sz w:val="22"/>
          <w:szCs w:val="22"/>
        </w:rPr>
      </w:pPr>
      <w:r w:rsidRPr="000A01DC">
        <w:rPr>
          <w:rFonts w:ascii="Verdana" w:hAnsi="Verdana"/>
          <w:sz w:val="22"/>
          <w:szCs w:val="22"/>
        </w:rPr>
        <w:t xml:space="preserve">Dysponują personelem posiadającym kwalifikacje merytoryczne i praktyczne w zakresie </w:t>
      </w:r>
      <w:r w:rsidR="004362C3" w:rsidRPr="000A01DC">
        <w:rPr>
          <w:rFonts w:ascii="Verdana" w:hAnsi="Verdana"/>
          <w:sz w:val="22"/>
          <w:szCs w:val="22"/>
        </w:rPr>
        <w:t xml:space="preserve">dotyczącym przedmiotu zamówienia oraz </w:t>
      </w:r>
      <w:r w:rsidRPr="000A01DC">
        <w:rPr>
          <w:rFonts w:ascii="Verdana" w:hAnsi="Verdana"/>
          <w:sz w:val="22"/>
          <w:szCs w:val="22"/>
        </w:rPr>
        <w:t>prowadzenia szkoleń dotyczących równego traktowania</w:t>
      </w:r>
      <w:r w:rsidR="003E3C06">
        <w:rPr>
          <w:rFonts w:ascii="Verdana" w:hAnsi="Verdana"/>
          <w:sz w:val="22"/>
          <w:szCs w:val="22"/>
        </w:rPr>
        <w:t xml:space="preserve">, metodologii </w:t>
      </w:r>
      <w:r w:rsidR="003E3C06" w:rsidRPr="003E3C06">
        <w:rPr>
          <w:rFonts w:ascii="Verdana" w:hAnsi="Verdana"/>
          <w:sz w:val="22"/>
          <w:szCs w:val="22"/>
        </w:rPr>
        <w:t>Podejści</w:t>
      </w:r>
      <w:r w:rsidR="003E3C06">
        <w:rPr>
          <w:rFonts w:ascii="Verdana" w:hAnsi="Verdana"/>
          <w:sz w:val="22"/>
          <w:szCs w:val="22"/>
        </w:rPr>
        <w:t>a</w:t>
      </w:r>
      <w:r w:rsidR="003E3C06" w:rsidRPr="003E3C06">
        <w:rPr>
          <w:rFonts w:ascii="Verdana" w:hAnsi="Verdana"/>
          <w:sz w:val="22"/>
          <w:szCs w:val="22"/>
        </w:rPr>
        <w:t xml:space="preserve"> Oparte</w:t>
      </w:r>
      <w:r w:rsidR="003E3C06">
        <w:rPr>
          <w:rFonts w:ascii="Verdana" w:hAnsi="Verdana"/>
          <w:sz w:val="22"/>
          <w:szCs w:val="22"/>
        </w:rPr>
        <w:t>go</w:t>
      </w:r>
      <w:r w:rsidR="003E3C06" w:rsidRPr="003E3C06">
        <w:rPr>
          <w:rFonts w:ascii="Verdana" w:hAnsi="Verdana"/>
          <w:sz w:val="22"/>
          <w:szCs w:val="22"/>
        </w:rPr>
        <w:t xml:space="preserve"> na Prawach Człowieka</w:t>
      </w:r>
      <w:r w:rsidR="003E3C06">
        <w:rPr>
          <w:rFonts w:ascii="Verdana" w:hAnsi="Verdana"/>
          <w:sz w:val="22"/>
          <w:szCs w:val="22"/>
        </w:rPr>
        <w:t xml:space="preserve"> (HRBA)</w:t>
      </w:r>
      <w:r w:rsidRPr="000A01DC">
        <w:rPr>
          <w:rFonts w:ascii="Verdana" w:hAnsi="Verdana"/>
          <w:sz w:val="22"/>
          <w:szCs w:val="22"/>
        </w:rPr>
        <w:t>, w tym znajomość przepisów prawa oraz standardów dostępności.</w:t>
      </w:r>
    </w:p>
    <w:p w14:paraId="52945F13" w14:textId="77777777" w:rsidR="003861AF" w:rsidRPr="000A01DC" w:rsidRDefault="003861AF" w:rsidP="003861AF">
      <w:pPr>
        <w:pStyle w:val="NormalnyWeb"/>
        <w:numPr>
          <w:ilvl w:val="0"/>
          <w:numId w:val="31"/>
        </w:numPr>
        <w:spacing w:line="288" w:lineRule="auto"/>
        <w:rPr>
          <w:rFonts w:ascii="Verdana" w:hAnsi="Verdana"/>
          <w:sz w:val="22"/>
          <w:szCs w:val="22"/>
        </w:rPr>
      </w:pPr>
      <w:r w:rsidRPr="000A01DC">
        <w:rPr>
          <w:rFonts w:ascii="Verdana" w:hAnsi="Verdana"/>
          <w:sz w:val="22"/>
          <w:szCs w:val="22"/>
        </w:rPr>
        <w:t>Oferent zobowiązuje się do realizacji usług zgodnie z zasadami horyzontalnymi obowiązującymi w ramach Funduszy Europejskich 2021–2027, w szczególności w zakresie równości szans, niedyskryminacji i zrównoważonego rozwoju. Szczegółowe wymogi dotyczące dostępności i równego traktowania określone są w dalszych punktach niniejszego zapytania ofertowego (4-6).</w:t>
      </w:r>
    </w:p>
    <w:p w14:paraId="2110324C" w14:textId="77777777" w:rsidR="00021651" w:rsidRPr="000A01DC" w:rsidRDefault="00021651" w:rsidP="008B2514">
      <w:pPr>
        <w:pStyle w:val="NormalnyWeb"/>
        <w:numPr>
          <w:ilvl w:val="0"/>
          <w:numId w:val="31"/>
        </w:numPr>
        <w:spacing w:line="288" w:lineRule="auto"/>
        <w:rPr>
          <w:rFonts w:ascii="Verdana" w:hAnsi="Verdana"/>
          <w:sz w:val="22"/>
          <w:szCs w:val="22"/>
        </w:rPr>
      </w:pPr>
      <w:r w:rsidRPr="000A01DC">
        <w:rPr>
          <w:rFonts w:ascii="Verdana" w:hAnsi="Verdana"/>
          <w:sz w:val="22"/>
          <w:szCs w:val="22"/>
        </w:rPr>
        <w:t>Zobowiązują się do pokrycia wszelkich kosztów związanych z realizacją zamówienia, w tym kosztów dojazdu do miejsca świadczenia usługi.</w:t>
      </w:r>
    </w:p>
    <w:p w14:paraId="056651A6" w14:textId="77777777" w:rsidR="003861AF" w:rsidRPr="000A01DC" w:rsidRDefault="003861AF" w:rsidP="003861AF">
      <w:pPr>
        <w:pStyle w:val="NormalnyWeb"/>
        <w:numPr>
          <w:ilvl w:val="0"/>
          <w:numId w:val="31"/>
        </w:numPr>
        <w:spacing w:line="288" w:lineRule="auto"/>
        <w:rPr>
          <w:rFonts w:ascii="Verdana" w:hAnsi="Verdana"/>
          <w:sz w:val="22"/>
          <w:szCs w:val="22"/>
        </w:rPr>
      </w:pPr>
      <w:r w:rsidRPr="000A01DC">
        <w:rPr>
          <w:rFonts w:ascii="Verdana" w:hAnsi="Verdana"/>
          <w:sz w:val="22"/>
          <w:szCs w:val="22"/>
        </w:rPr>
        <w:t>Zapewniają uczestnikom cyklu szkoleń materiały dydaktyczne w postaci m.in. prezentacji multimedialnych, tekstów źródłowych, dostosowanych do potrzeb osób z niepełnosprawnościami (w tym w wersjach elektronicznych dostępnych dla czytników ekranowych, z odpowiednim kontrastem i możliwością powiększenia czcionki, a także w formie przystępnej językowo i wizualnie).</w:t>
      </w:r>
    </w:p>
    <w:p w14:paraId="4156FE15" w14:textId="77777777" w:rsidR="00021651" w:rsidRPr="000A01DC" w:rsidRDefault="00021651" w:rsidP="008B2514">
      <w:pPr>
        <w:pStyle w:val="NormalnyWeb"/>
        <w:numPr>
          <w:ilvl w:val="0"/>
          <w:numId w:val="31"/>
        </w:numPr>
        <w:spacing w:line="288" w:lineRule="auto"/>
        <w:rPr>
          <w:rFonts w:ascii="Verdana" w:hAnsi="Verdana"/>
          <w:sz w:val="22"/>
          <w:szCs w:val="22"/>
        </w:rPr>
      </w:pPr>
      <w:r w:rsidRPr="000A01DC">
        <w:rPr>
          <w:rFonts w:ascii="Verdana" w:hAnsi="Verdana"/>
          <w:sz w:val="22"/>
          <w:szCs w:val="22"/>
        </w:rPr>
        <w:t>Nie będą pobierać żadnych opłat od uczestników i uczestniczek z tytułu udziału w szkoleniach.</w:t>
      </w:r>
    </w:p>
    <w:p w14:paraId="415E4EFC" w14:textId="77777777" w:rsidR="00021651" w:rsidRPr="000A01DC" w:rsidRDefault="00021651" w:rsidP="008B2514">
      <w:pPr>
        <w:pStyle w:val="NormalnyWeb"/>
        <w:numPr>
          <w:ilvl w:val="0"/>
          <w:numId w:val="31"/>
        </w:numPr>
        <w:spacing w:line="288" w:lineRule="auto"/>
        <w:rPr>
          <w:rFonts w:ascii="Verdana" w:hAnsi="Verdana"/>
          <w:sz w:val="22"/>
          <w:szCs w:val="22"/>
        </w:rPr>
      </w:pPr>
      <w:r w:rsidRPr="000A01DC">
        <w:rPr>
          <w:rFonts w:ascii="Verdana" w:hAnsi="Verdana"/>
          <w:sz w:val="22"/>
          <w:szCs w:val="22"/>
        </w:rPr>
        <w:t>Realizują usługę zgodnie z obowiązującymi przepisami prawa, w tym przepisami BHP, ustawą o prawie autorskim i prawach pokrewnych oraz ustawą o ochronie danych osobowych.</w:t>
      </w:r>
    </w:p>
    <w:p w14:paraId="5A08EDD7" w14:textId="77777777" w:rsidR="00021651" w:rsidRPr="000A01DC" w:rsidRDefault="00021651" w:rsidP="008B2514">
      <w:pPr>
        <w:pStyle w:val="NormalnyWeb"/>
        <w:numPr>
          <w:ilvl w:val="0"/>
          <w:numId w:val="31"/>
        </w:numPr>
        <w:spacing w:line="288" w:lineRule="auto"/>
        <w:rPr>
          <w:rFonts w:ascii="Verdana" w:hAnsi="Verdana"/>
          <w:sz w:val="22"/>
          <w:szCs w:val="22"/>
        </w:rPr>
      </w:pPr>
      <w:r w:rsidRPr="000A01DC">
        <w:rPr>
          <w:rFonts w:ascii="Verdana" w:hAnsi="Verdana"/>
          <w:sz w:val="22"/>
          <w:szCs w:val="22"/>
        </w:rPr>
        <w:lastRenderedPageBreak/>
        <w:t>Wobec Oferenta (Wykonawcy) nie toczy się postępowanie o ogłoszenie upadłości, postępowanie upadłościowe, układowe, restrukturyzacyjne, likwidacyjne, egzekucyjne ani postępowanie zabezpieczające prowadzone przez komornika.</w:t>
      </w:r>
    </w:p>
    <w:p w14:paraId="23993835" w14:textId="77777777" w:rsidR="00021651" w:rsidRPr="000A01DC" w:rsidRDefault="00021651" w:rsidP="008B2514">
      <w:pPr>
        <w:pStyle w:val="NormalnyWeb"/>
        <w:numPr>
          <w:ilvl w:val="0"/>
          <w:numId w:val="31"/>
        </w:numPr>
        <w:spacing w:line="288" w:lineRule="auto"/>
        <w:ind w:left="567"/>
        <w:rPr>
          <w:rFonts w:ascii="Verdana" w:hAnsi="Verdana"/>
          <w:sz w:val="22"/>
          <w:szCs w:val="22"/>
        </w:rPr>
      </w:pPr>
      <w:r w:rsidRPr="000A01DC">
        <w:rPr>
          <w:rFonts w:ascii="Verdana" w:hAnsi="Verdana"/>
          <w:sz w:val="22"/>
          <w:szCs w:val="22"/>
        </w:rPr>
        <w:t>Oferent (Wykonawca):</w:t>
      </w:r>
    </w:p>
    <w:p w14:paraId="480E20B2" w14:textId="77777777" w:rsidR="00843939" w:rsidRPr="000A01DC" w:rsidRDefault="00021651" w:rsidP="008B2514">
      <w:pPr>
        <w:pStyle w:val="NormalnyWeb"/>
        <w:numPr>
          <w:ilvl w:val="0"/>
          <w:numId w:val="32"/>
        </w:numPr>
        <w:spacing w:line="288" w:lineRule="auto"/>
        <w:ind w:left="1134"/>
        <w:rPr>
          <w:rFonts w:ascii="Verdana" w:hAnsi="Verdana"/>
          <w:sz w:val="22"/>
          <w:szCs w:val="22"/>
        </w:rPr>
      </w:pPr>
      <w:r w:rsidRPr="000A01DC">
        <w:rPr>
          <w:rFonts w:ascii="Verdana" w:hAnsi="Verdana"/>
          <w:sz w:val="22"/>
          <w:szCs w:val="22"/>
        </w:rPr>
        <w:t>nie zalega z opłacaniem składek na ubezpieczenia społeczne i zdrowotne,</w:t>
      </w:r>
    </w:p>
    <w:p w14:paraId="61092587" w14:textId="77777777" w:rsidR="00021651" w:rsidRPr="000A01DC" w:rsidRDefault="00021651" w:rsidP="008B2514">
      <w:pPr>
        <w:pStyle w:val="NormalnyWeb"/>
        <w:numPr>
          <w:ilvl w:val="0"/>
          <w:numId w:val="32"/>
        </w:numPr>
        <w:spacing w:line="288" w:lineRule="auto"/>
        <w:ind w:left="1134"/>
        <w:rPr>
          <w:rFonts w:ascii="Verdana" w:hAnsi="Verdana"/>
          <w:sz w:val="22"/>
          <w:szCs w:val="22"/>
        </w:rPr>
      </w:pPr>
      <w:r w:rsidRPr="000A01DC">
        <w:rPr>
          <w:rFonts w:ascii="Verdana" w:hAnsi="Verdana"/>
          <w:sz w:val="22"/>
          <w:szCs w:val="22"/>
        </w:rPr>
        <w:t>nie zalega z opłacaniem podatków wobec Urzędu Skarbowego.</w:t>
      </w:r>
    </w:p>
    <w:p w14:paraId="36F19638" w14:textId="77777777" w:rsidR="00021651" w:rsidRPr="000A01DC" w:rsidRDefault="00021651" w:rsidP="008B2514">
      <w:pPr>
        <w:pStyle w:val="NormalnyWeb"/>
        <w:numPr>
          <w:ilvl w:val="0"/>
          <w:numId w:val="31"/>
        </w:numPr>
        <w:spacing w:line="288" w:lineRule="auto"/>
        <w:ind w:left="567"/>
        <w:rPr>
          <w:rFonts w:ascii="Verdana" w:hAnsi="Verdana"/>
          <w:sz w:val="22"/>
          <w:szCs w:val="22"/>
        </w:rPr>
      </w:pPr>
      <w:r w:rsidRPr="000A01DC">
        <w:rPr>
          <w:rFonts w:ascii="Verdana" w:hAnsi="Verdana"/>
          <w:sz w:val="22"/>
          <w:szCs w:val="22"/>
        </w:rPr>
        <w:t>Wobec Oferenta (Wykonawcy) nie zachodzą przesłanki wykluczenia z postępowania, o których mowa w art. 7 ust. 1 ustawy z dnia 13 kwietnia 2022 r. o szczególnych rozwiązaniach w zakresie przeciwdziałania wspieraniu agresji na Ukrainę oraz służących ochronie bezpieczeństwa narodowego (Dz.U. z 2024 r. poz. 507).</w:t>
      </w:r>
    </w:p>
    <w:p w14:paraId="6D1CA494" w14:textId="77777777" w:rsidR="00021651" w:rsidRPr="000A01DC" w:rsidRDefault="0080576E" w:rsidP="008B2514">
      <w:pPr>
        <w:pStyle w:val="NormalnyWeb"/>
        <w:numPr>
          <w:ilvl w:val="0"/>
          <w:numId w:val="31"/>
        </w:numPr>
        <w:spacing w:line="288" w:lineRule="auto"/>
        <w:ind w:left="567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O </w:t>
      </w:r>
      <w:r w:rsidR="00021651" w:rsidRPr="000A01DC">
        <w:rPr>
          <w:rFonts w:ascii="Verdana" w:hAnsi="Verdana"/>
          <w:sz w:val="22"/>
          <w:szCs w:val="22"/>
        </w:rPr>
        <w:t>zamówienie nie mogą ubiegać się podmioty pozostające z Zamawiającym w takim stosunku prawnym lub faktycznym, który może budzić uzasadnione wątpliwości co do bezstronności w wyborze Wykonawcy, w szczególności podmioty powiązane kapitałowo lub osobowo z Zamawiającym.</w:t>
      </w:r>
    </w:p>
    <w:p w14:paraId="7EE2B17B" w14:textId="77777777" w:rsidR="00021651" w:rsidRPr="000A01DC" w:rsidRDefault="00021651" w:rsidP="008B2514">
      <w:pPr>
        <w:pStyle w:val="Nagwek3"/>
        <w:numPr>
          <w:ilvl w:val="0"/>
          <w:numId w:val="30"/>
        </w:numPr>
        <w:spacing w:line="288" w:lineRule="auto"/>
        <w:rPr>
          <w:rFonts w:ascii="Verdana" w:hAnsi="Verdana"/>
          <w:b/>
          <w:bCs/>
        </w:rPr>
      </w:pPr>
      <w:r w:rsidRPr="000A01DC">
        <w:rPr>
          <w:rFonts w:ascii="Verdana" w:hAnsi="Verdana"/>
          <w:b/>
          <w:bCs/>
        </w:rPr>
        <w:t>Sposób potwierdzenia spełnienia warunków</w:t>
      </w:r>
    </w:p>
    <w:p w14:paraId="59BFB54A" w14:textId="77777777" w:rsidR="00021651" w:rsidRPr="000A01DC" w:rsidRDefault="00021651" w:rsidP="000D5D9F">
      <w:pPr>
        <w:pStyle w:val="NormalnyWeb"/>
        <w:spacing w:line="288" w:lineRule="auto"/>
        <w:rPr>
          <w:rFonts w:ascii="Verdana" w:hAnsi="Verdana"/>
          <w:sz w:val="22"/>
          <w:szCs w:val="22"/>
        </w:rPr>
      </w:pPr>
      <w:r w:rsidRPr="000A01DC">
        <w:rPr>
          <w:rFonts w:ascii="Verdana" w:hAnsi="Verdana"/>
          <w:sz w:val="22"/>
          <w:szCs w:val="22"/>
        </w:rPr>
        <w:t>Ocena spełniania warunków określonych w pkt</w:t>
      </w:r>
      <w:r w:rsidR="00D2785B" w:rsidRPr="000A01DC">
        <w:rPr>
          <w:rFonts w:ascii="Verdana" w:hAnsi="Verdana"/>
          <w:sz w:val="22"/>
          <w:szCs w:val="22"/>
        </w:rPr>
        <w:t>.</w:t>
      </w:r>
      <w:r w:rsidRPr="000A01DC">
        <w:rPr>
          <w:rFonts w:ascii="Verdana" w:hAnsi="Verdana"/>
          <w:sz w:val="22"/>
          <w:szCs w:val="22"/>
        </w:rPr>
        <w:t xml:space="preserve"> </w:t>
      </w:r>
      <w:r w:rsidRPr="000A01DC">
        <w:rPr>
          <w:rFonts w:ascii="Verdana" w:hAnsi="Verdana"/>
          <w:b/>
          <w:bCs/>
          <w:sz w:val="22"/>
          <w:szCs w:val="22"/>
        </w:rPr>
        <w:t>1</w:t>
      </w:r>
      <w:r w:rsidRPr="000A01DC">
        <w:rPr>
          <w:rFonts w:ascii="Verdana" w:hAnsi="Verdana"/>
          <w:sz w:val="22"/>
          <w:szCs w:val="22"/>
        </w:rPr>
        <w:t xml:space="preserve"> zostanie dokonana na podstawie złożonych przez Oferenta</w:t>
      </w:r>
      <w:r w:rsidR="0027086B" w:rsidRPr="000A01DC">
        <w:rPr>
          <w:rFonts w:ascii="Verdana" w:hAnsi="Verdana"/>
          <w:sz w:val="22"/>
          <w:szCs w:val="22"/>
        </w:rPr>
        <w:t xml:space="preserve"> (Wykonawcy)</w:t>
      </w:r>
      <w:r w:rsidRPr="000A01DC">
        <w:rPr>
          <w:rFonts w:ascii="Verdana" w:hAnsi="Verdana"/>
          <w:sz w:val="22"/>
          <w:szCs w:val="22"/>
        </w:rPr>
        <w:t xml:space="preserve"> dokumentów potwierdzających </w:t>
      </w:r>
      <w:r w:rsidR="004362C3" w:rsidRPr="000A01DC">
        <w:rPr>
          <w:rFonts w:ascii="Verdana" w:hAnsi="Verdana"/>
          <w:sz w:val="22"/>
          <w:szCs w:val="22"/>
        </w:rPr>
        <w:t>kompetencje w zakresie merytorycznym przedmiotu zamówienia</w:t>
      </w:r>
      <w:r w:rsidRPr="000A01DC">
        <w:rPr>
          <w:rFonts w:ascii="Verdana" w:hAnsi="Verdana"/>
          <w:sz w:val="22"/>
          <w:szCs w:val="22"/>
        </w:rPr>
        <w:t>:</w:t>
      </w:r>
    </w:p>
    <w:p w14:paraId="2A9AD098" w14:textId="77777777" w:rsidR="00D2785B" w:rsidRPr="000A01DC" w:rsidRDefault="00D2785B" w:rsidP="00D2785B">
      <w:pPr>
        <w:pStyle w:val="NormalnyWeb"/>
        <w:numPr>
          <w:ilvl w:val="0"/>
          <w:numId w:val="8"/>
        </w:numPr>
        <w:spacing w:line="288" w:lineRule="auto"/>
        <w:rPr>
          <w:rFonts w:ascii="Verdana" w:hAnsi="Verdana"/>
          <w:sz w:val="22"/>
          <w:szCs w:val="22"/>
        </w:rPr>
      </w:pPr>
      <w:r w:rsidRPr="000A01DC">
        <w:rPr>
          <w:rFonts w:ascii="Verdana" w:hAnsi="Verdana"/>
          <w:sz w:val="22"/>
          <w:szCs w:val="22"/>
        </w:rPr>
        <w:t xml:space="preserve">CV osób </w:t>
      </w:r>
      <w:r w:rsidR="004362C3" w:rsidRPr="000A01DC">
        <w:rPr>
          <w:rFonts w:ascii="Verdana" w:hAnsi="Verdana"/>
          <w:sz w:val="22"/>
          <w:szCs w:val="22"/>
        </w:rPr>
        <w:t xml:space="preserve">proponowanych przez </w:t>
      </w:r>
      <w:r w:rsidRPr="000A01DC">
        <w:rPr>
          <w:rFonts w:ascii="Verdana" w:hAnsi="Verdana"/>
          <w:sz w:val="22"/>
          <w:szCs w:val="22"/>
        </w:rPr>
        <w:t>prowadzących szkolenia, zawierające opis doświadczenia zgodnego z wymaganym zakresem tematycznym oraz okresami realizacji.</w:t>
      </w:r>
    </w:p>
    <w:p w14:paraId="1041229A" w14:textId="77777777" w:rsidR="00021651" w:rsidRPr="000A01DC" w:rsidRDefault="00021651" w:rsidP="007C7CDE">
      <w:pPr>
        <w:pStyle w:val="NormalnyWeb"/>
        <w:numPr>
          <w:ilvl w:val="0"/>
          <w:numId w:val="8"/>
        </w:numPr>
        <w:spacing w:line="288" w:lineRule="auto"/>
        <w:rPr>
          <w:rFonts w:ascii="Verdana" w:hAnsi="Verdana"/>
          <w:sz w:val="22"/>
          <w:szCs w:val="22"/>
        </w:rPr>
      </w:pPr>
      <w:bookmarkStart w:id="7" w:name="_Hlk214539155"/>
      <w:r w:rsidRPr="000A01DC">
        <w:rPr>
          <w:rFonts w:ascii="Verdana" w:hAnsi="Verdana"/>
          <w:sz w:val="22"/>
          <w:szCs w:val="22"/>
        </w:rPr>
        <w:t>referencji, protokołów odbioru lub innych dokumentów potwierdzających należyte wykonanie usług, podpisanych przez zamawiającego lub zleceniodawcę;</w:t>
      </w:r>
    </w:p>
    <w:bookmarkEnd w:id="7"/>
    <w:p w14:paraId="2DD91715" w14:textId="3F94A37A" w:rsidR="00021651" w:rsidRPr="000A01DC" w:rsidRDefault="00021651" w:rsidP="000D5D9F">
      <w:pPr>
        <w:pStyle w:val="NormalnyWeb"/>
        <w:spacing w:line="288" w:lineRule="auto"/>
        <w:rPr>
          <w:rFonts w:ascii="Verdana" w:hAnsi="Verdana"/>
          <w:sz w:val="22"/>
          <w:szCs w:val="22"/>
        </w:rPr>
      </w:pPr>
      <w:r w:rsidRPr="000A01DC">
        <w:rPr>
          <w:rFonts w:ascii="Verdana" w:hAnsi="Verdana"/>
          <w:sz w:val="22"/>
          <w:szCs w:val="22"/>
        </w:rPr>
        <w:t xml:space="preserve">Ocena spełniania warunków określonych w pkt </w:t>
      </w:r>
      <w:r w:rsidR="00D2785B" w:rsidRPr="000A01DC">
        <w:rPr>
          <w:rFonts w:ascii="Verdana" w:hAnsi="Verdana"/>
          <w:b/>
          <w:bCs/>
          <w:sz w:val="22"/>
          <w:szCs w:val="22"/>
        </w:rPr>
        <w:t>2</w:t>
      </w:r>
      <w:r w:rsidRPr="000A01DC">
        <w:rPr>
          <w:rFonts w:ascii="Verdana" w:hAnsi="Verdana"/>
          <w:b/>
          <w:bCs/>
          <w:sz w:val="22"/>
          <w:szCs w:val="22"/>
        </w:rPr>
        <w:t>–</w:t>
      </w:r>
      <w:r w:rsidR="00E35F4F">
        <w:rPr>
          <w:rFonts w:ascii="Verdana" w:hAnsi="Verdana"/>
          <w:b/>
          <w:bCs/>
          <w:sz w:val="22"/>
          <w:szCs w:val="22"/>
        </w:rPr>
        <w:t>10</w:t>
      </w:r>
      <w:r w:rsidR="00E35F4F" w:rsidRPr="000A01DC">
        <w:rPr>
          <w:rFonts w:ascii="Verdana" w:hAnsi="Verdana"/>
          <w:sz w:val="22"/>
          <w:szCs w:val="22"/>
        </w:rPr>
        <w:t xml:space="preserve"> </w:t>
      </w:r>
      <w:r w:rsidRPr="000A01DC">
        <w:rPr>
          <w:rFonts w:ascii="Verdana" w:hAnsi="Verdana"/>
          <w:sz w:val="22"/>
          <w:szCs w:val="22"/>
        </w:rPr>
        <w:t xml:space="preserve">zostanie dokonana na podstawie Oświadczenia zawartego w Formularzu ofertowym, stanowiącym </w:t>
      </w:r>
      <w:r w:rsidRPr="000A01DC">
        <w:rPr>
          <w:rFonts w:ascii="Verdana" w:hAnsi="Verdana"/>
          <w:b/>
          <w:bCs/>
          <w:sz w:val="22"/>
          <w:szCs w:val="22"/>
        </w:rPr>
        <w:t>załącznik nr 1</w:t>
      </w:r>
      <w:r w:rsidRPr="000A01DC">
        <w:rPr>
          <w:rFonts w:ascii="Verdana" w:hAnsi="Verdana"/>
          <w:sz w:val="22"/>
          <w:szCs w:val="22"/>
        </w:rPr>
        <w:t xml:space="preserve"> do niniejszego zapytania ofertowego, w którym Oferent (Wykonawca) potwierdza spełnienie wszystkich warunków zgodnie z formułą „spełnia” – „nie spełnia”.</w:t>
      </w:r>
    </w:p>
    <w:p w14:paraId="7C574FC0" w14:textId="77777777" w:rsidR="00021651" w:rsidRPr="000A01DC" w:rsidRDefault="00021651" w:rsidP="000D5D9F">
      <w:pPr>
        <w:pStyle w:val="NormalnyWeb"/>
        <w:spacing w:line="288" w:lineRule="auto"/>
        <w:rPr>
          <w:rFonts w:ascii="Verdana" w:hAnsi="Verdana"/>
          <w:sz w:val="22"/>
          <w:szCs w:val="22"/>
        </w:rPr>
      </w:pPr>
      <w:r w:rsidRPr="000A01DC">
        <w:rPr>
          <w:rFonts w:ascii="Verdana" w:hAnsi="Verdana"/>
          <w:sz w:val="22"/>
          <w:szCs w:val="22"/>
        </w:rPr>
        <w:t>Jeżeli Oferent (Wykonawca) będzie świadczyć usługi objęte zamówieniem osobiście, ww. warunki dotyczą bezpośrednio Oferenta. Jeżeli usługi świadczyć będzie personel, ww. warunki dotyczą personelu.</w:t>
      </w:r>
    </w:p>
    <w:p w14:paraId="3C9B71C2" w14:textId="77777777" w:rsidR="00021651" w:rsidRPr="000A01DC" w:rsidRDefault="00021651" w:rsidP="000D5D9F">
      <w:pPr>
        <w:pStyle w:val="NormalnyWeb"/>
        <w:spacing w:line="288" w:lineRule="auto"/>
        <w:rPr>
          <w:rFonts w:ascii="Verdana" w:hAnsi="Verdana"/>
          <w:sz w:val="22"/>
          <w:szCs w:val="22"/>
        </w:rPr>
      </w:pPr>
      <w:r w:rsidRPr="000A01DC">
        <w:rPr>
          <w:rFonts w:ascii="Verdana" w:hAnsi="Verdana"/>
          <w:sz w:val="22"/>
          <w:szCs w:val="22"/>
        </w:rPr>
        <w:t>Oferent (Wykonawca) zobowiązuje się do przedłożenia w Formularzu ofertowym imiennego wykazu osób bezpośrednio realizujących zajęcia, wraz z dokumentami potwierdzającymi posiadane kwalifikacje i doświadczenie.</w:t>
      </w:r>
    </w:p>
    <w:p w14:paraId="326806CE" w14:textId="77777777" w:rsidR="00A042A5" w:rsidRPr="000A01DC" w:rsidRDefault="00A042A5" w:rsidP="008B2514">
      <w:pPr>
        <w:pStyle w:val="Nagwek2"/>
        <w:numPr>
          <w:ilvl w:val="0"/>
          <w:numId w:val="17"/>
        </w:numPr>
        <w:spacing w:line="288" w:lineRule="auto"/>
        <w:rPr>
          <w:rFonts w:ascii="Verdana" w:hAnsi="Verdana"/>
          <w:b/>
          <w:bCs/>
        </w:rPr>
      </w:pPr>
      <w:r w:rsidRPr="000A01DC">
        <w:rPr>
          <w:rFonts w:ascii="Verdana" w:hAnsi="Verdana"/>
          <w:b/>
          <w:bCs/>
        </w:rPr>
        <w:t>SPOSÓB POTWIERDZENIA REALIZACJI USŁUGI</w:t>
      </w:r>
    </w:p>
    <w:p w14:paraId="5BD9D2D1" w14:textId="77777777" w:rsidR="00A042A5" w:rsidRPr="009B5D21" w:rsidRDefault="00A042A5" w:rsidP="000D5D9F">
      <w:pPr>
        <w:pStyle w:val="NormalnyWeb"/>
        <w:spacing w:line="288" w:lineRule="auto"/>
        <w:rPr>
          <w:rFonts w:ascii="Verdana" w:hAnsi="Verdana"/>
          <w:sz w:val="22"/>
          <w:szCs w:val="22"/>
        </w:rPr>
      </w:pPr>
      <w:r w:rsidRPr="00E35F4F">
        <w:rPr>
          <w:rFonts w:ascii="Verdana" w:hAnsi="Verdana"/>
          <w:sz w:val="22"/>
          <w:szCs w:val="22"/>
        </w:rPr>
        <w:lastRenderedPageBreak/>
        <w:t>Wykonawca zobowiązany jest do prowadzenia dokumentacji potwierdzającej prawidłową realizację zamówienia, w szczególności:</w:t>
      </w:r>
    </w:p>
    <w:p w14:paraId="4E798ECA" w14:textId="445049E0" w:rsidR="00384C59" w:rsidRPr="00E35F4F" w:rsidRDefault="00384C59" w:rsidP="007C7CDE">
      <w:pPr>
        <w:pStyle w:val="NormalnyWeb"/>
        <w:numPr>
          <w:ilvl w:val="0"/>
          <w:numId w:val="6"/>
        </w:numPr>
        <w:spacing w:line="288" w:lineRule="auto"/>
        <w:rPr>
          <w:rFonts w:ascii="Verdana" w:hAnsi="Verdana"/>
          <w:sz w:val="22"/>
          <w:szCs w:val="22"/>
        </w:rPr>
      </w:pPr>
      <w:r w:rsidRPr="00E35F4F">
        <w:rPr>
          <w:rFonts w:ascii="Verdana" w:hAnsi="Verdana"/>
          <w:b/>
          <w:bCs/>
          <w:sz w:val="22"/>
          <w:szCs w:val="22"/>
        </w:rPr>
        <w:t>ewidencję godzin</w:t>
      </w:r>
      <w:r w:rsidRPr="00E35F4F">
        <w:rPr>
          <w:rFonts w:ascii="Verdana" w:hAnsi="Verdana"/>
          <w:sz w:val="22"/>
          <w:szCs w:val="22"/>
        </w:rPr>
        <w:t xml:space="preserve"> </w:t>
      </w:r>
      <w:r w:rsidR="00375504">
        <w:rPr>
          <w:rFonts w:ascii="Verdana" w:hAnsi="Verdana"/>
          <w:sz w:val="22"/>
          <w:szCs w:val="22"/>
        </w:rPr>
        <w:t>przeprowadzonego wsparcia, konsultacji i nadzoru przesyłana Zamawiającemu raz w miesiącu</w:t>
      </w:r>
    </w:p>
    <w:p w14:paraId="2867C6AF" w14:textId="77777777" w:rsidR="00A042A5" w:rsidRPr="00E35F4F" w:rsidRDefault="00A042A5" w:rsidP="007C7CDE">
      <w:pPr>
        <w:pStyle w:val="NormalnyWeb"/>
        <w:numPr>
          <w:ilvl w:val="0"/>
          <w:numId w:val="6"/>
        </w:numPr>
        <w:spacing w:line="288" w:lineRule="auto"/>
        <w:rPr>
          <w:rFonts w:ascii="Verdana" w:hAnsi="Verdana"/>
          <w:sz w:val="22"/>
          <w:szCs w:val="22"/>
        </w:rPr>
      </w:pPr>
      <w:r w:rsidRPr="00E35F4F">
        <w:rPr>
          <w:rFonts w:ascii="Verdana" w:hAnsi="Verdana"/>
          <w:b/>
          <w:bCs/>
          <w:sz w:val="22"/>
          <w:szCs w:val="22"/>
        </w:rPr>
        <w:t>list obecności uczestników</w:t>
      </w:r>
      <w:r w:rsidRPr="00E35F4F">
        <w:rPr>
          <w:rFonts w:ascii="Verdana" w:hAnsi="Verdana"/>
          <w:sz w:val="22"/>
          <w:szCs w:val="22"/>
        </w:rPr>
        <w:t xml:space="preserve"> każdej grupy szkoleniowej (z podpisami),</w:t>
      </w:r>
    </w:p>
    <w:p w14:paraId="303DDF3F" w14:textId="77777777" w:rsidR="00A042A5" w:rsidRPr="009B5D21" w:rsidRDefault="00A042A5" w:rsidP="00384C59">
      <w:pPr>
        <w:pStyle w:val="NormalnyWeb"/>
        <w:numPr>
          <w:ilvl w:val="0"/>
          <w:numId w:val="6"/>
        </w:numPr>
        <w:spacing w:line="288" w:lineRule="auto"/>
        <w:rPr>
          <w:rFonts w:ascii="Verdana" w:hAnsi="Verdana"/>
          <w:sz w:val="22"/>
          <w:szCs w:val="22"/>
        </w:rPr>
      </w:pPr>
      <w:r w:rsidRPr="009B5D21">
        <w:rPr>
          <w:rFonts w:ascii="Verdana" w:hAnsi="Verdana"/>
          <w:sz w:val="22"/>
          <w:szCs w:val="22"/>
        </w:rPr>
        <w:t>dokumentacji fotograficznej z przebiegu szkoleń (minimum 2 zdjęcia z każdej grupy)</w:t>
      </w:r>
    </w:p>
    <w:p w14:paraId="50AA4C27" w14:textId="572EE5F3" w:rsidR="00E35F4F" w:rsidRPr="00E35F4F" w:rsidRDefault="00E35F4F" w:rsidP="00E35F4F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</w:rPr>
      </w:pPr>
      <w:r w:rsidRPr="00E35F4F">
        <w:rPr>
          <w:rFonts w:ascii="Verdana" w:eastAsia="Times New Roman" w:hAnsi="Verdana" w:cs="Times New Roman"/>
          <w:b/>
          <w:bCs/>
        </w:rPr>
        <w:t>raporty i rekomendacje</w:t>
      </w:r>
      <w:r w:rsidRPr="00E35F4F">
        <w:rPr>
          <w:rFonts w:ascii="Verdana" w:eastAsia="Times New Roman" w:hAnsi="Verdana" w:cs="Times New Roman"/>
        </w:rPr>
        <w:t xml:space="preserve"> – przekazanie pisemnych raportów z przeprowadzonych analiz (m.in. dokumentów UMW, badania potrzeb, analizy usług MOPS) wraz z rekomendacjami zmian.</w:t>
      </w:r>
    </w:p>
    <w:p w14:paraId="30384CF6" w14:textId="77777777" w:rsidR="00E35F4F" w:rsidRPr="00E35F4F" w:rsidRDefault="00E35F4F" w:rsidP="00E35F4F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</w:rPr>
      </w:pPr>
      <w:r w:rsidRPr="00E35F4F">
        <w:rPr>
          <w:rFonts w:ascii="Verdana" w:eastAsia="Times New Roman" w:hAnsi="Verdana" w:cs="Times New Roman"/>
          <w:b/>
          <w:bCs/>
        </w:rPr>
        <w:t>harmonogram współpracy</w:t>
      </w:r>
      <w:r w:rsidRPr="00E35F4F">
        <w:rPr>
          <w:rFonts w:ascii="Verdana" w:eastAsia="Times New Roman" w:hAnsi="Verdana" w:cs="Times New Roman"/>
        </w:rPr>
        <w:t xml:space="preserve"> – przedstawienie i zatwierdzenie harmonogramu konsultacji oraz spotkań z Zespołem ds. równego traktowania i zespołem projektowym „Wrocław miastem równości”.</w:t>
      </w:r>
    </w:p>
    <w:p w14:paraId="7AED3635" w14:textId="77777777" w:rsidR="00E35F4F" w:rsidRPr="00E35F4F" w:rsidRDefault="00E35F4F" w:rsidP="00E35F4F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</w:rPr>
      </w:pPr>
      <w:r w:rsidRPr="00E35F4F">
        <w:rPr>
          <w:rFonts w:ascii="Verdana" w:eastAsia="Times New Roman" w:hAnsi="Verdana" w:cs="Times New Roman"/>
          <w:b/>
          <w:bCs/>
        </w:rPr>
        <w:t>dokumentację spotkań</w:t>
      </w:r>
      <w:r w:rsidRPr="00E35F4F">
        <w:rPr>
          <w:rFonts w:ascii="Verdana" w:eastAsia="Times New Roman" w:hAnsi="Verdana" w:cs="Times New Roman"/>
        </w:rPr>
        <w:t xml:space="preserve"> – protokoły/notatki ze wszystkich 12 spotkań Zespołu ds. równego traktowania (zawierające listę uczestników, datę, czas trwania oraz główne ustalenia).</w:t>
      </w:r>
    </w:p>
    <w:p w14:paraId="79457BF9" w14:textId="77777777" w:rsidR="00E35F4F" w:rsidRPr="00E35F4F" w:rsidRDefault="00E35F4F" w:rsidP="00E35F4F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</w:rPr>
      </w:pPr>
      <w:r w:rsidRPr="00E35F4F">
        <w:rPr>
          <w:rFonts w:ascii="Verdana" w:eastAsia="Times New Roman" w:hAnsi="Verdana" w:cs="Times New Roman"/>
          <w:b/>
          <w:bCs/>
        </w:rPr>
        <w:t>materiały szkoleniowe</w:t>
      </w:r>
      <w:r w:rsidRPr="00E35F4F">
        <w:rPr>
          <w:rFonts w:ascii="Verdana" w:eastAsia="Times New Roman" w:hAnsi="Verdana" w:cs="Times New Roman"/>
        </w:rPr>
        <w:t xml:space="preserve"> – przygotowanie i przekazanie materiałów dydaktycznych dla uczestników cyklu 5 szkoleń eksperckich.</w:t>
      </w:r>
    </w:p>
    <w:p w14:paraId="79B1EEDF" w14:textId="77777777" w:rsidR="00E35F4F" w:rsidRPr="00E35F4F" w:rsidRDefault="00E35F4F" w:rsidP="00E35F4F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</w:rPr>
      </w:pPr>
      <w:r w:rsidRPr="00E35F4F">
        <w:rPr>
          <w:rFonts w:ascii="Verdana" w:eastAsia="Times New Roman" w:hAnsi="Verdana" w:cs="Times New Roman"/>
          <w:b/>
          <w:bCs/>
        </w:rPr>
        <w:t>raport z przeprowadzonych szkoleń</w:t>
      </w:r>
      <w:r w:rsidRPr="00E35F4F">
        <w:rPr>
          <w:rFonts w:ascii="Verdana" w:eastAsia="Times New Roman" w:hAnsi="Verdana" w:cs="Times New Roman"/>
        </w:rPr>
        <w:t xml:space="preserve"> – podsumowanie treści, liczby uczestników, ewaluacja (np. ankiety uczestników).</w:t>
      </w:r>
    </w:p>
    <w:p w14:paraId="5AD34600" w14:textId="77777777" w:rsidR="00021651" w:rsidRPr="000A01DC" w:rsidRDefault="00021651" w:rsidP="000D5D9F">
      <w:pPr>
        <w:pStyle w:val="NormalnyWeb"/>
        <w:spacing w:line="288" w:lineRule="auto"/>
        <w:rPr>
          <w:rFonts w:ascii="Verdana" w:hAnsi="Verdana"/>
          <w:sz w:val="22"/>
          <w:szCs w:val="22"/>
        </w:rPr>
      </w:pPr>
      <w:r w:rsidRPr="000A01DC">
        <w:rPr>
          <w:rFonts w:ascii="Verdana" w:eastAsia="Verdana" w:hAnsi="Verdana"/>
          <w:sz w:val="22"/>
          <w:szCs w:val="22"/>
        </w:rPr>
        <w:t>Dokumentacja powinna być prowadzona zgodnie z przepisami o ochronie danych osobowych.</w:t>
      </w:r>
    </w:p>
    <w:p w14:paraId="76315E3D" w14:textId="77777777" w:rsidR="00021651" w:rsidRPr="000A01DC" w:rsidRDefault="00021651" w:rsidP="000D5D9F">
      <w:pPr>
        <w:pStyle w:val="NormalnyWeb"/>
        <w:spacing w:line="288" w:lineRule="auto"/>
        <w:rPr>
          <w:rFonts w:ascii="Verdana" w:hAnsi="Verdana"/>
          <w:sz w:val="22"/>
          <w:szCs w:val="22"/>
        </w:rPr>
      </w:pPr>
      <w:r w:rsidRPr="000A01DC">
        <w:rPr>
          <w:rFonts w:ascii="Verdana" w:hAnsi="Verdana"/>
          <w:sz w:val="22"/>
          <w:szCs w:val="22"/>
        </w:rPr>
        <w:t>Dokumentacja powinna być przekazana Zamawiającemu zgodnie z ustalonym harmonogramem i wymaganiami formalnymi.</w:t>
      </w:r>
    </w:p>
    <w:p w14:paraId="5EF94E1B" w14:textId="77777777" w:rsidR="0002495D" w:rsidRPr="000A01DC" w:rsidRDefault="0002495D" w:rsidP="008B2514">
      <w:pPr>
        <w:pStyle w:val="Nagwek2"/>
        <w:numPr>
          <w:ilvl w:val="0"/>
          <w:numId w:val="17"/>
        </w:numPr>
        <w:spacing w:line="288" w:lineRule="auto"/>
        <w:rPr>
          <w:rFonts w:ascii="Verdana" w:hAnsi="Verdana"/>
          <w:b/>
          <w:bCs/>
        </w:rPr>
      </w:pPr>
      <w:r w:rsidRPr="000A01DC">
        <w:rPr>
          <w:rFonts w:ascii="Verdana" w:hAnsi="Verdana"/>
          <w:b/>
          <w:bCs/>
        </w:rPr>
        <w:t>SPOSÓB PRZYGOTOWANIA OFERTY</w:t>
      </w:r>
    </w:p>
    <w:p w14:paraId="1D365D11" w14:textId="77777777" w:rsidR="0002495D" w:rsidRPr="000A01DC" w:rsidRDefault="0002495D" w:rsidP="008B2514">
      <w:pPr>
        <w:pStyle w:val="Akapitzlist"/>
        <w:numPr>
          <w:ilvl w:val="0"/>
          <w:numId w:val="16"/>
        </w:numPr>
        <w:spacing w:line="360" w:lineRule="auto"/>
        <w:ind w:left="714" w:hanging="357"/>
        <w:rPr>
          <w:rFonts w:ascii="Verdana" w:hAnsi="Verdana"/>
        </w:rPr>
      </w:pPr>
      <w:r w:rsidRPr="000A01DC">
        <w:rPr>
          <w:rFonts w:ascii="Verdana" w:hAnsi="Verdana"/>
        </w:rPr>
        <w:t xml:space="preserve">Ofertę należy przygotować zgodnie z Formularzem ofertowym (załącznik nr 1 do zapytania). Do formularza należy dołączyć kopie dokumentów wymaganych w części </w:t>
      </w:r>
      <w:r w:rsidR="006E30EE" w:rsidRPr="000A01DC">
        <w:rPr>
          <w:rFonts w:ascii="Verdana" w:hAnsi="Verdana"/>
        </w:rPr>
        <w:t>IV</w:t>
      </w:r>
      <w:r w:rsidRPr="000A01DC">
        <w:rPr>
          <w:rFonts w:ascii="Verdana" w:hAnsi="Verdana"/>
        </w:rPr>
        <w:t xml:space="preserve"> ust. 2.</w:t>
      </w:r>
    </w:p>
    <w:p w14:paraId="499D274C" w14:textId="77777777" w:rsidR="0002495D" w:rsidRPr="000A01DC" w:rsidRDefault="0002495D" w:rsidP="008B2514">
      <w:pPr>
        <w:pStyle w:val="Akapitzlist"/>
        <w:numPr>
          <w:ilvl w:val="0"/>
          <w:numId w:val="16"/>
        </w:numPr>
        <w:spacing w:line="360" w:lineRule="auto"/>
        <w:ind w:left="714" w:hanging="357"/>
        <w:rPr>
          <w:rFonts w:ascii="Verdana" w:hAnsi="Verdana"/>
        </w:rPr>
      </w:pPr>
      <w:r w:rsidRPr="000A01DC">
        <w:rPr>
          <w:rFonts w:ascii="Verdana" w:hAnsi="Verdana"/>
        </w:rPr>
        <w:t>Wszystkie koszty związane z przygotowaniem i złożeniem oferty ponosi Oferent (Wykonawca).</w:t>
      </w:r>
    </w:p>
    <w:p w14:paraId="2CF96B72" w14:textId="77777777" w:rsidR="001F58BB" w:rsidRPr="000A01DC" w:rsidRDefault="0002495D" w:rsidP="008B2514">
      <w:pPr>
        <w:pStyle w:val="Akapitzlist"/>
        <w:numPr>
          <w:ilvl w:val="0"/>
          <w:numId w:val="16"/>
        </w:numPr>
        <w:spacing w:line="360" w:lineRule="auto"/>
        <w:ind w:left="714" w:hanging="357"/>
        <w:rPr>
          <w:rFonts w:ascii="Verdana" w:hAnsi="Verdana"/>
        </w:rPr>
      </w:pPr>
      <w:r w:rsidRPr="000A01DC">
        <w:rPr>
          <w:rFonts w:ascii="Verdana" w:hAnsi="Verdana"/>
        </w:rPr>
        <w:t>Wszelkie poprawki w treści oferty muszą być naniesione w sposób czytelny i podpisane przez osobę/osoby sporządzające ofertę.</w:t>
      </w:r>
    </w:p>
    <w:p w14:paraId="779BD046" w14:textId="77777777" w:rsidR="001F58BB" w:rsidRPr="000A01DC" w:rsidRDefault="001F58BB" w:rsidP="008B2514">
      <w:pPr>
        <w:pStyle w:val="Akapitzlist"/>
        <w:numPr>
          <w:ilvl w:val="0"/>
          <w:numId w:val="16"/>
        </w:numPr>
        <w:spacing w:line="360" w:lineRule="auto"/>
        <w:ind w:left="714" w:hanging="357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</w:rPr>
        <w:t>Oferta oraz wszystkie załączniki powinny być sporządzone:</w:t>
      </w:r>
    </w:p>
    <w:p w14:paraId="2F9201CB" w14:textId="77777777" w:rsidR="001F58BB" w:rsidRPr="000A01DC" w:rsidRDefault="001F58BB" w:rsidP="00723CB7">
      <w:pPr>
        <w:spacing w:line="288" w:lineRule="auto"/>
        <w:ind w:left="709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</w:rPr>
        <w:t>a) w formie zdjęcia/zdjęć lub skanu/skanów pisemnie podpisanych dokumentów zapisanego/zapisanych w formacie nieedytowalnego pliku/plików (np. w formacie PDF);</w:t>
      </w:r>
    </w:p>
    <w:p w14:paraId="0F5BA609" w14:textId="77777777" w:rsidR="001F58BB" w:rsidRPr="000A01DC" w:rsidRDefault="001F58BB" w:rsidP="00723CB7">
      <w:pPr>
        <w:spacing w:line="288" w:lineRule="auto"/>
        <w:ind w:left="709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</w:rPr>
        <w:t>b) lub w formie nieedytowalnego pliku/plików (np. w formacie PDF) podpisanego/podpisanych podpisem zaufanym lub kwalifikowanym certyfikowanym podpisem elektronicznym.</w:t>
      </w:r>
    </w:p>
    <w:p w14:paraId="49FD6037" w14:textId="77777777" w:rsidR="001F58BB" w:rsidRPr="000A01DC" w:rsidRDefault="001F58BB" w:rsidP="008B2514">
      <w:pPr>
        <w:pStyle w:val="Akapitzlist"/>
        <w:numPr>
          <w:ilvl w:val="0"/>
          <w:numId w:val="16"/>
        </w:numPr>
        <w:spacing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</w:rPr>
        <w:t>Oferty mogą być składane wyłącznie drogą elektroniczną za pośrednictwem serwisu Baza Konkurencyjności (https://bazakonkurencyjnosci.funduszeeuropejskie.gov.pl/).</w:t>
      </w:r>
    </w:p>
    <w:p w14:paraId="1860F99F" w14:textId="5825D862" w:rsidR="001F58BB" w:rsidRPr="000A01DC" w:rsidRDefault="001F58BB" w:rsidP="008B2514">
      <w:pPr>
        <w:pStyle w:val="Akapitzlist"/>
        <w:numPr>
          <w:ilvl w:val="0"/>
          <w:numId w:val="16"/>
        </w:numPr>
        <w:spacing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</w:rPr>
        <w:lastRenderedPageBreak/>
        <w:t xml:space="preserve">Termin złożenia oferty: do godz. </w:t>
      </w:r>
      <w:r w:rsidR="000A01DC" w:rsidRPr="000A01DC">
        <w:rPr>
          <w:rFonts w:ascii="Verdana" w:eastAsia="Times New Roman" w:hAnsi="Verdana" w:cs="Times New Roman"/>
        </w:rPr>
        <w:t>1</w:t>
      </w:r>
      <w:r w:rsidR="0060742F">
        <w:rPr>
          <w:rFonts w:ascii="Verdana" w:eastAsia="Times New Roman" w:hAnsi="Verdana" w:cs="Times New Roman"/>
        </w:rPr>
        <w:t>5</w:t>
      </w:r>
      <w:r w:rsidRPr="000A01DC">
        <w:rPr>
          <w:rFonts w:ascii="Verdana" w:eastAsia="Times New Roman" w:hAnsi="Verdana" w:cs="Times New Roman"/>
        </w:rPr>
        <w:t xml:space="preserve">:00:00 dnia </w:t>
      </w:r>
      <w:r w:rsidR="0060742F">
        <w:rPr>
          <w:rFonts w:ascii="Verdana" w:eastAsia="Times New Roman" w:hAnsi="Verdana" w:cs="Times New Roman"/>
        </w:rPr>
        <w:t>19</w:t>
      </w:r>
      <w:r w:rsidRPr="000A01DC">
        <w:rPr>
          <w:rFonts w:ascii="Verdana" w:eastAsia="Times New Roman" w:hAnsi="Verdana" w:cs="Times New Roman"/>
        </w:rPr>
        <w:t>.1</w:t>
      </w:r>
      <w:r w:rsidR="000A01DC" w:rsidRPr="000A01DC">
        <w:rPr>
          <w:rFonts w:ascii="Verdana" w:eastAsia="Times New Roman" w:hAnsi="Verdana" w:cs="Times New Roman"/>
        </w:rPr>
        <w:t>2</w:t>
      </w:r>
      <w:r w:rsidRPr="000A01DC">
        <w:rPr>
          <w:rFonts w:ascii="Verdana" w:eastAsia="Times New Roman" w:hAnsi="Verdana" w:cs="Times New Roman"/>
        </w:rPr>
        <w:t>.2025 r. O terminie złożenia oferty decyduje data złożenia oferty za pośrednictwem serwisu Baza Konkurencyjności.</w:t>
      </w:r>
    </w:p>
    <w:p w14:paraId="5B5501DB" w14:textId="77777777" w:rsidR="00F04DAF" w:rsidRPr="000A01DC" w:rsidRDefault="001F58BB" w:rsidP="008B2514">
      <w:pPr>
        <w:pStyle w:val="Akapitzlist"/>
        <w:numPr>
          <w:ilvl w:val="0"/>
          <w:numId w:val="16"/>
        </w:numPr>
        <w:spacing w:line="288" w:lineRule="auto"/>
        <w:rPr>
          <w:rFonts w:ascii="Verdana" w:eastAsia="Verdana" w:hAnsi="Verdana" w:cs="Verdana"/>
          <w:b/>
        </w:rPr>
      </w:pPr>
      <w:r w:rsidRPr="000A01DC">
        <w:rPr>
          <w:rFonts w:ascii="Verdana" w:eastAsia="Times New Roman" w:hAnsi="Verdana" w:cs="Times New Roman"/>
        </w:rPr>
        <w:t>Brak odpowiedzi na złożoną ofertę nie stanowi zawarcia umowy.</w:t>
      </w:r>
    </w:p>
    <w:p w14:paraId="67351821" w14:textId="77777777" w:rsidR="000A01DC" w:rsidRPr="000A01DC" w:rsidRDefault="000A01DC" w:rsidP="000A01DC">
      <w:pPr>
        <w:pStyle w:val="Akapitzlist"/>
        <w:spacing w:line="288" w:lineRule="auto"/>
        <w:rPr>
          <w:rFonts w:ascii="Verdana" w:eastAsia="Verdana" w:hAnsi="Verdana" w:cs="Verdana"/>
          <w:b/>
        </w:rPr>
      </w:pPr>
    </w:p>
    <w:p w14:paraId="7AEBA791" w14:textId="77777777" w:rsidR="000D5D9F" w:rsidRPr="000A01DC" w:rsidRDefault="0097300B" w:rsidP="008B2514">
      <w:pPr>
        <w:pStyle w:val="Akapitzlist"/>
        <w:numPr>
          <w:ilvl w:val="0"/>
          <w:numId w:val="17"/>
        </w:numPr>
        <w:spacing w:before="240" w:line="288" w:lineRule="auto"/>
        <w:ind w:left="714" w:hanging="357"/>
        <w:rPr>
          <w:rFonts w:ascii="Verdana" w:hAnsi="Verdana"/>
        </w:rPr>
      </w:pPr>
      <w:r w:rsidRPr="000A01DC">
        <w:rPr>
          <w:rFonts w:ascii="Verdana" w:eastAsia="Verdana" w:hAnsi="Verdana" w:cs="Verdana"/>
          <w:b/>
        </w:rPr>
        <w:t xml:space="preserve">TERMIN SKŁADANIA OFERT </w:t>
      </w:r>
    </w:p>
    <w:p w14:paraId="3D885000" w14:textId="11D1DDFB" w:rsidR="000D5D9F" w:rsidRPr="000A01DC" w:rsidRDefault="000D5D9F" w:rsidP="000D5D9F">
      <w:pPr>
        <w:spacing w:line="288" w:lineRule="auto"/>
        <w:rPr>
          <w:b/>
          <w:bCs/>
        </w:rPr>
      </w:pPr>
      <w:r w:rsidRPr="000A01DC">
        <w:rPr>
          <w:rFonts w:ascii="Verdana" w:eastAsia="Verdana" w:hAnsi="Verdana" w:cs="Verdana"/>
        </w:rPr>
        <w:t xml:space="preserve">Termin składania ofert upływa w dniu </w:t>
      </w:r>
      <w:r w:rsidR="000A01DC" w:rsidRPr="000A01DC">
        <w:rPr>
          <w:rFonts w:ascii="Verdana" w:hAnsi="Verdana"/>
          <w:b/>
          <w:bCs/>
        </w:rPr>
        <w:t>1</w:t>
      </w:r>
      <w:r w:rsidR="0060742F">
        <w:rPr>
          <w:rFonts w:ascii="Verdana" w:hAnsi="Verdana"/>
          <w:b/>
          <w:bCs/>
        </w:rPr>
        <w:t>9</w:t>
      </w:r>
      <w:r w:rsidRPr="000A01DC">
        <w:rPr>
          <w:rFonts w:ascii="Verdana" w:hAnsi="Verdana"/>
          <w:b/>
          <w:bCs/>
        </w:rPr>
        <w:t>.</w:t>
      </w:r>
      <w:r w:rsidR="000A01DC" w:rsidRPr="000A01DC">
        <w:rPr>
          <w:rFonts w:ascii="Verdana" w:hAnsi="Verdana"/>
          <w:b/>
          <w:bCs/>
        </w:rPr>
        <w:t>12</w:t>
      </w:r>
      <w:r w:rsidRPr="000A01DC">
        <w:rPr>
          <w:rFonts w:ascii="Verdana" w:hAnsi="Verdana"/>
          <w:b/>
          <w:bCs/>
        </w:rPr>
        <w:t>.20</w:t>
      </w:r>
      <w:r w:rsidR="000A01DC" w:rsidRPr="000A01DC">
        <w:rPr>
          <w:rFonts w:ascii="Verdana" w:hAnsi="Verdana"/>
          <w:b/>
          <w:bCs/>
        </w:rPr>
        <w:t>2</w:t>
      </w:r>
      <w:r w:rsidRPr="000A01DC">
        <w:rPr>
          <w:rFonts w:ascii="Verdana" w:hAnsi="Verdana"/>
          <w:b/>
          <w:bCs/>
        </w:rPr>
        <w:t>5</w:t>
      </w:r>
      <w:r w:rsidR="000A01DC" w:rsidRPr="000A01DC">
        <w:rPr>
          <w:rFonts w:ascii="Verdana" w:hAnsi="Verdana"/>
          <w:b/>
          <w:bCs/>
        </w:rPr>
        <w:t xml:space="preserve"> </w:t>
      </w:r>
      <w:r w:rsidRPr="000A01DC">
        <w:rPr>
          <w:rFonts w:ascii="Verdana" w:hAnsi="Verdana"/>
          <w:b/>
          <w:bCs/>
        </w:rPr>
        <w:t>r. do godziny 1</w:t>
      </w:r>
      <w:r w:rsidR="00565741">
        <w:rPr>
          <w:rFonts w:ascii="Verdana" w:hAnsi="Verdana"/>
          <w:b/>
          <w:bCs/>
        </w:rPr>
        <w:t>5:</w:t>
      </w:r>
      <w:r w:rsidRPr="000A01DC">
        <w:rPr>
          <w:rFonts w:ascii="Verdana" w:hAnsi="Verdana"/>
          <w:b/>
          <w:bCs/>
        </w:rPr>
        <w:t>00.</w:t>
      </w:r>
      <w:r w:rsidRPr="000A01DC">
        <w:rPr>
          <w:b/>
          <w:bCs/>
        </w:rPr>
        <w:t xml:space="preserve"> </w:t>
      </w:r>
    </w:p>
    <w:p w14:paraId="3171E040" w14:textId="77777777" w:rsidR="000D5D9F" w:rsidRPr="000A01DC" w:rsidRDefault="000D5D9F" w:rsidP="000D5D9F">
      <w:pPr>
        <w:spacing w:line="288" w:lineRule="auto"/>
        <w:rPr>
          <w:rFonts w:ascii="Verdana" w:hAnsi="Verdana"/>
        </w:rPr>
      </w:pPr>
      <w:r w:rsidRPr="000A01DC">
        <w:rPr>
          <w:rFonts w:ascii="Verdana" w:eastAsia="Verdana" w:hAnsi="Verdana" w:cs="Verdana"/>
        </w:rPr>
        <w:t xml:space="preserve">Decydujące znaczenie dla oceny zachowania powyższego terminu ma data i godzina wpływu oferty do Zamawiającego, a nie data jej wysłania. </w:t>
      </w:r>
    </w:p>
    <w:p w14:paraId="78B4BF54" w14:textId="77777777" w:rsidR="00F04DAF" w:rsidRPr="000A01DC" w:rsidRDefault="00F04DAF" w:rsidP="008B2514">
      <w:pPr>
        <w:pStyle w:val="Akapitzlist"/>
        <w:numPr>
          <w:ilvl w:val="0"/>
          <w:numId w:val="17"/>
        </w:numPr>
        <w:spacing w:before="100" w:beforeAutospacing="1" w:after="100" w:afterAutospacing="1" w:line="288" w:lineRule="auto"/>
        <w:outlineLvl w:val="1"/>
        <w:rPr>
          <w:rFonts w:ascii="Verdana" w:eastAsia="Times New Roman" w:hAnsi="Verdana" w:cs="Times New Roman"/>
          <w:b/>
          <w:bCs/>
        </w:rPr>
      </w:pPr>
      <w:r w:rsidRPr="000A01DC">
        <w:rPr>
          <w:rFonts w:ascii="Verdana" w:eastAsia="Times New Roman" w:hAnsi="Verdana" w:cs="Times New Roman"/>
          <w:b/>
          <w:bCs/>
        </w:rPr>
        <w:t>KRYTERIA OCENY OFERT</w:t>
      </w:r>
    </w:p>
    <w:p w14:paraId="491CEFAD" w14:textId="77777777" w:rsidR="00F04DAF" w:rsidRPr="000A01DC" w:rsidRDefault="00F04DAF" w:rsidP="007C7CDE">
      <w:pPr>
        <w:numPr>
          <w:ilvl w:val="0"/>
          <w:numId w:val="10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</w:rPr>
        <w:t>Zamawiający dokona oceny i porównania wyłącznie tych ofert, które nie zostaną odrzucone.</w:t>
      </w:r>
    </w:p>
    <w:p w14:paraId="7623AAEB" w14:textId="77777777" w:rsidR="00F04DAF" w:rsidRPr="000A01DC" w:rsidRDefault="00F04DAF" w:rsidP="007C7CDE">
      <w:pPr>
        <w:numPr>
          <w:ilvl w:val="0"/>
          <w:numId w:val="10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</w:rPr>
        <w:t>Oferty będą oceniane punktowo według poniższych kryteriów: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"/>
        <w:gridCol w:w="5814"/>
        <w:gridCol w:w="1386"/>
      </w:tblGrid>
      <w:tr w:rsidR="00F04DAF" w:rsidRPr="000A01DC" w14:paraId="68BC1641" w14:textId="77777777" w:rsidTr="00CB3E9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160E8DD" w14:textId="77777777" w:rsidR="00F04DAF" w:rsidRPr="000A01DC" w:rsidRDefault="00F04DAF" w:rsidP="000D5D9F">
            <w:pPr>
              <w:spacing w:after="0" w:line="288" w:lineRule="auto"/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0A01DC">
              <w:rPr>
                <w:rFonts w:ascii="Verdana" w:eastAsia="Times New Roman" w:hAnsi="Verdana" w:cs="Times New Roman"/>
                <w:b/>
                <w:bCs/>
              </w:rPr>
              <w:t>Lp.</w:t>
            </w:r>
          </w:p>
        </w:tc>
        <w:tc>
          <w:tcPr>
            <w:tcW w:w="0" w:type="auto"/>
            <w:vAlign w:val="center"/>
            <w:hideMark/>
          </w:tcPr>
          <w:p w14:paraId="0DD24AEB" w14:textId="77777777" w:rsidR="00F04DAF" w:rsidRPr="000A01DC" w:rsidRDefault="00F04DAF" w:rsidP="000D5D9F">
            <w:pPr>
              <w:spacing w:after="0" w:line="288" w:lineRule="auto"/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0A01DC">
              <w:rPr>
                <w:rFonts w:ascii="Verdana" w:eastAsia="Times New Roman" w:hAnsi="Verdana" w:cs="Times New Roman"/>
                <w:b/>
                <w:bCs/>
              </w:rPr>
              <w:t>Nazwa kryterium</w:t>
            </w:r>
          </w:p>
        </w:tc>
        <w:tc>
          <w:tcPr>
            <w:tcW w:w="0" w:type="auto"/>
            <w:vAlign w:val="center"/>
            <w:hideMark/>
          </w:tcPr>
          <w:p w14:paraId="5790CAAC" w14:textId="77777777" w:rsidR="00F04DAF" w:rsidRPr="000A01DC" w:rsidRDefault="00F04DAF" w:rsidP="000D5D9F">
            <w:pPr>
              <w:spacing w:after="0" w:line="288" w:lineRule="auto"/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0A01DC">
              <w:rPr>
                <w:rFonts w:ascii="Verdana" w:eastAsia="Times New Roman" w:hAnsi="Verdana" w:cs="Times New Roman"/>
                <w:b/>
                <w:bCs/>
              </w:rPr>
              <w:t>Waga (%)</w:t>
            </w:r>
          </w:p>
        </w:tc>
      </w:tr>
      <w:tr w:rsidR="00F04DAF" w:rsidRPr="000A01DC" w14:paraId="65C1619C" w14:textId="77777777" w:rsidTr="00CB3E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AE996D" w14:textId="77777777" w:rsidR="00F04DAF" w:rsidRPr="000A01DC" w:rsidRDefault="00F04DAF" w:rsidP="000D5D9F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0A01DC">
              <w:rPr>
                <w:rFonts w:ascii="Verdana" w:eastAsia="Times New Roman" w:hAnsi="Verdana" w:cs="Times New Roman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F40ADF5" w14:textId="77777777" w:rsidR="00F04DAF" w:rsidRPr="000A01DC" w:rsidRDefault="009C1F90" w:rsidP="000D5D9F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0A01DC">
              <w:rPr>
                <w:rFonts w:ascii="Verdana" w:eastAsia="Times New Roman" w:hAnsi="Verdana" w:cs="Times New Roman"/>
              </w:rPr>
              <w:t xml:space="preserve">Cena brutto za </w:t>
            </w:r>
            <w:r w:rsidR="00CB3E9F" w:rsidRPr="000A01DC">
              <w:rPr>
                <w:rFonts w:ascii="Verdana" w:eastAsia="Times New Roman" w:hAnsi="Verdana" w:cs="Times New Roman"/>
              </w:rPr>
              <w:t xml:space="preserve">realizację </w:t>
            </w:r>
            <w:r w:rsidR="00311E33" w:rsidRPr="000A01DC">
              <w:rPr>
                <w:rFonts w:ascii="Verdana" w:eastAsia="Times New Roman" w:hAnsi="Verdana" w:cs="Times New Roman"/>
              </w:rPr>
              <w:t xml:space="preserve">całości </w:t>
            </w:r>
            <w:r w:rsidR="00CB3E9F" w:rsidRPr="000A01DC">
              <w:rPr>
                <w:rFonts w:ascii="Verdana" w:eastAsia="Times New Roman" w:hAnsi="Verdana" w:cs="Times New Roman"/>
              </w:rPr>
              <w:t>zamówienia</w:t>
            </w:r>
            <w:r w:rsidRPr="000A01DC">
              <w:rPr>
                <w:rFonts w:ascii="Verdana" w:eastAsia="Times New Roman" w:hAnsi="Verdana" w:cs="Times New Roman"/>
              </w:rPr>
              <w:t xml:space="preserve"> </w:t>
            </w:r>
            <w:r w:rsidR="00F04DAF" w:rsidRPr="000A01DC">
              <w:rPr>
                <w:rFonts w:ascii="Verdana" w:eastAsia="Times New Roman" w:hAnsi="Verdana" w:cs="Times New Roman"/>
              </w:rPr>
              <w:t>– C(1)</w:t>
            </w:r>
          </w:p>
        </w:tc>
        <w:tc>
          <w:tcPr>
            <w:tcW w:w="0" w:type="auto"/>
            <w:vAlign w:val="center"/>
            <w:hideMark/>
          </w:tcPr>
          <w:p w14:paraId="7F5E7527" w14:textId="77777777" w:rsidR="00F04DAF" w:rsidRPr="000A01DC" w:rsidRDefault="00F04DAF" w:rsidP="000D5D9F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0A01DC">
              <w:rPr>
                <w:rFonts w:ascii="Verdana" w:eastAsia="Times New Roman" w:hAnsi="Verdana" w:cs="Times New Roman"/>
              </w:rPr>
              <w:t>8</w:t>
            </w:r>
            <w:r w:rsidR="009C1F90" w:rsidRPr="000A01DC">
              <w:rPr>
                <w:rFonts w:ascii="Verdana" w:eastAsia="Times New Roman" w:hAnsi="Verdana" w:cs="Times New Roman"/>
              </w:rPr>
              <w:t>0</w:t>
            </w:r>
          </w:p>
        </w:tc>
      </w:tr>
      <w:tr w:rsidR="00CB3E9F" w:rsidRPr="000A01DC" w14:paraId="1DEC590D" w14:textId="77777777" w:rsidTr="00CB3E9F">
        <w:trPr>
          <w:tblCellSpacing w:w="15" w:type="dxa"/>
        </w:trPr>
        <w:tc>
          <w:tcPr>
            <w:tcW w:w="0" w:type="auto"/>
            <w:vAlign w:val="center"/>
          </w:tcPr>
          <w:p w14:paraId="46CA9508" w14:textId="77777777" w:rsidR="00CB3E9F" w:rsidRPr="000A01DC" w:rsidRDefault="00CB3E9F" w:rsidP="000D5D9F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0A01DC">
              <w:rPr>
                <w:rFonts w:ascii="Verdana" w:eastAsia="Times New Roman" w:hAnsi="Verdana" w:cs="Times New Roman"/>
              </w:rPr>
              <w:t>4</w:t>
            </w:r>
          </w:p>
        </w:tc>
        <w:tc>
          <w:tcPr>
            <w:tcW w:w="0" w:type="auto"/>
            <w:vAlign w:val="center"/>
          </w:tcPr>
          <w:p w14:paraId="64C43B4E" w14:textId="77777777" w:rsidR="00CB3E9F" w:rsidRPr="000A01DC" w:rsidRDefault="00CB3E9F" w:rsidP="000D5D9F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0A01DC">
              <w:rPr>
                <w:rFonts w:ascii="Verdana" w:eastAsia="Times New Roman" w:hAnsi="Verdana" w:cs="Times New Roman"/>
              </w:rPr>
              <w:t>Kryterium społeczne – C(2)</w:t>
            </w:r>
          </w:p>
        </w:tc>
        <w:tc>
          <w:tcPr>
            <w:tcW w:w="0" w:type="auto"/>
            <w:vAlign w:val="center"/>
          </w:tcPr>
          <w:p w14:paraId="572412A6" w14:textId="77777777" w:rsidR="00CB3E9F" w:rsidRPr="000A01DC" w:rsidRDefault="00CB3E9F" w:rsidP="000D5D9F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0A01DC">
              <w:rPr>
                <w:rFonts w:ascii="Verdana" w:eastAsia="Times New Roman" w:hAnsi="Verdana" w:cs="Times New Roman"/>
              </w:rPr>
              <w:t>5</w:t>
            </w:r>
          </w:p>
        </w:tc>
      </w:tr>
      <w:tr w:rsidR="00CB3E9F" w:rsidRPr="000A01DC" w14:paraId="660D8BDB" w14:textId="77777777" w:rsidTr="00CB3E9F">
        <w:trPr>
          <w:tblCellSpacing w:w="15" w:type="dxa"/>
        </w:trPr>
        <w:tc>
          <w:tcPr>
            <w:tcW w:w="0" w:type="auto"/>
            <w:vAlign w:val="center"/>
          </w:tcPr>
          <w:p w14:paraId="0F210D09" w14:textId="77777777" w:rsidR="00CB3E9F" w:rsidRPr="000A01DC" w:rsidRDefault="00CB3E9F" w:rsidP="000D5D9F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0A01DC">
              <w:rPr>
                <w:rFonts w:ascii="Verdana" w:eastAsia="Times New Roman" w:hAnsi="Verdana" w:cs="Times New Roman"/>
              </w:rPr>
              <w:t>5</w:t>
            </w:r>
          </w:p>
        </w:tc>
        <w:tc>
          <w:tcPr>
            <w:tcW w:w="0" w:type="auto"/>
            <w:vAlign w:val="center"/>
          </w:tcPr>
          <w:p w14:paraId="01FDC66C" w14:textId="77777777" w:rsidR="00CB3E9F" w:rsidRPr="000A01DC" w:rsidRDefault="00CB3E9F" w:rsidP="000D5D9F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0A01DC">
              <w:rPr>
                <w:rFonts w:ascii="Verdana" w:eastAsia="Times New Roman" w:hAnsi="Verdana" w:cs="Times New Roman"/>
              </w:rPr>
              <w:t>Doświadczenie – C(3)</w:t>
            </w:r>
          </w:p>
        </w:tc>
        <w:tc>
          <w:tcPr>
            <w:tcW w:w="0" w:type="auto"/>
            <w:vAlign w:val="center"/>
          </w:tcPr>
          <w:p w14:paraId="7FB1E0E4" w14:textId="77777777" w:rsidR="00CB3E9F" w:rsidRPr="000A01DC" w:rsidRDefault="00CB3E9F" w:rsidP="000D5D9F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0A01DC">
              <w:rPr>
                <w:rFonts w:ascii="Verdana" w:eastAsia="Times New Roman" w:hAnsi="Verdana" w:cs="Times New Roman"/>
              </w:rPr>
              <w:t>15</w:t>
            </w:r>
          </w:p>
        </w:tc>
      </w:tr>
      <w:tr w:rsidR="00CB3E9F" w:rsidRPr="000A01DC" w14:paraId="4A0CC7BD" w14:textId="77777777" w:rsidTr="00CB3E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BB393C" w14:textId="77777777" w:rsidR="00CB3E9F" w:rsidRPr="000A01DC" w:rsidRDefault="00CB3E9F" w:rsidP="000D5D9F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198F831F" w14:textId="77777777" w:rsidR="00CB3E9F" w:rsidRPr="000A01DC" w:rsidRDefault="00CB3E9F" w:rsidP="000D5D9F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0A01DC">
              <w:rPr>
                <w:rFonts w:ascii="Verdana" w:eastAsia="Times New Roman" w:hAnsi="Verdana" w:cs="Times New Roman"/>
                <w:b/>
                <w:bCs/>
              </w:rPr>
              <w:t>Razem</w:t>
            </w:r>
          </w:p>
        </w:tc>
        <w:tc>
          <w:tcPr>
            <w:tcW w:w="0" w:type="auto"/>
            <w:vAlign w:val="center"/>
            <w:hideMark/>
          </w:tcPr>
          <w:p w14:paraId="31A60B50" w14:textId="77777777" w:rsidR="00CB3E9F" w:rsidRPr="000A01DC" w:rsidRDefault="00CB3E9F" w:rsidP="000D5D9F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0A01DC">
              <w:rPr>
                <w:rFonts w:ascii="Verdana" w:eastAsia="Times New Roman" w:hAnsi="Verdana" w:cs="Times New Roman"/>
                <w:b/>
                <w:bCs/>
              </w:rPr>
              <w:t>100</w:t>
            </w:r>
          </w:p>
        </w:tc>
      </w:tr>
    </w:tbl>
    <w:p w14:paraId="67578908" w14:textId="77777777" w:rsidR="00F04DAF" w:rsidRPr="000A01DC" w:rsidRDefault="00F04DAF" w:rsidP="000D5D9F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</w:rPr>
        <w:t>Każde kryterium oceniane jest w skali od 0 do 100 punktów, zgodnie z jego wagą (np. 8</w:t>
      </w:r>
      <w:r w:rsidR="009C1F90" w:rsidRPr="000A01DC">
        <w:rPr>
          <w:rFonts w:ascii="Verdana" w:eastAsia="Times New Roman" w:hAnsi="Verdana" w:cs="Times New Roman"/>
        </w:rPr>
        <w:t>0</w:t>
      </w:r>
      <w:r w:rsidRPr="000A01DC">
        <w:rPr>
          <w:rFonts w:ascii="Verdana" w:eastAsia="Times New Roman" w:hAnsi="Verdana" w:cs="Times New Roman"/>
        </w:rPr>
        <w:t>% = 8</w:t>
      </w:r>
      <w:r w:rsidR="009C1F90" w:rsidRPr="000A01DC">
        <w:rPr>
          <w:rFonts w:ascii="Verdana" w:eastAsia="Times New Roman" w:hAnsi="Verdana" w:cs="Times New Roman"/>
        </w:rPr>
        <w:t>0</w:t>
      </w:r>
      <w:r w:rsidRPr="000A01DC">
        <w:rPr>
          <w:rFonts w:ascii="Verdana" w:eastAsia="Times New Roman" w:hAnsi="Verdana" w:cs="Times New Roman"/>
        </w:rPr>
        <w:t xml:space="preserve"> pkt). Obliczenia będą wykonywane z dokładnością do dwóch miejsc po przecinku.</w:t>
      </w:r>
    </w:p>
    <w:p w14:paraId="2430DCE9" w14:textId="77777777" w:rsidR="00F04DAF" w:rsidRPr="000A01DC" w:rsidRDefault="00F04DAF" w:rsidP="000D5D9F">
      <w:pPr>
        <w:spacing w:before="100" w:beforeAutospacing="1" w:after="100" w:afterAutospacing="1" w:line="288" w:lineRule="auto"/>
        <w:outlineLvl w:val="2"/>
        <w:rPr>
          <w:rFonts w:ascii="Verdana" w:eastAsia="Times New Roman" w:hAnsi="Verdana" w:cs="Times New Roman"/>
          <w:b/>
          <w:bCs/>
        </w:rPr>
      </w:pPr>
      <w:r w:rsidRPr="000A01DC">
        <w:rPr>
          <w:rFonts w:ascii="Verdana" w:eastAsia="Times New Roman" w:hAnsi="Verdana" w:cs="Times New Roman"/>
          <w:b/>
          <w:bCs/>
        </w:rPr>
        <w:t>Kryterium 1 – Cena (C1)</w:t>
      </w:r>
    </w:p>
    <w:p w14:paraId="0197AACB" w14:textId="77777777" w:rsidR="00F04DAF" w:rsidRPr="000A01DC" w:rsidRDefault="00F04DAF" w:rsidP="000D5D9F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</w:rPr>
        <w:t>Punkty zostaną obliczone według wzoru:</w:t>
      </w:r>
    </w:p>
    <w:p w14:paraId="327FE08C" w14:textId="77777777" w:rsidR="00F04DAF" w:rsidRPr="000A01DC" w:rsidRDefault="00F04DAF" w:rsidP="000D5D9F">
      <w:pPr>
        <w:spacing w:line="288" w:lineRule="auto"/>
        <w:rPr>
          <w:rFonts w:ascii="Verdana" w:hAnsi="Verdana"/>
          <w:lang w:val="en-GB"/>
        </w:rPr>
      </w:pPr>
      <w:r w:rsidRPr="000A01DC">
        <w:rPr>
          <w:rFonts w:ascii="Verdana" w:eastAsia="Verdana" w:hAnsi="Verdana" w:cs="Verdana"/>
          <w:b/>
          <w:lang w:val="en-GB"/>
        </w:rPr>
        <w:t>C (1) = (COF min / COF n)</w:t>
      </w:r>
      <w:r w:rsidRPr="000A01DC">
        <w:rPr>
          <w:rFonts w:ascii="Verdana" w:eastAsia="Verdana" w:hAnsi="Verdana" w:cs="Verdana"/>
          <w:lang w:val="en-GB"/>
        </w:rPr>
        <w:t>*</w:t>
      </w:r>
      <w:r w:rsidRPr="000A01DC">
        <w:rPr>
          <w:rFonts w:ascii="Verdana" w:eastAsia="Verdana" w:hAnsi="Verdana" w:cs="Verdana"/>
          <w:b/>
          <w:lang w:val="en-GB"/>
        </w:rPr>
        <w:t xml:space="preserve"> 8</w:t>
      </w:r>
      <w:r w:rsidR="009C1F90" w:rsidRPr="000A01DC">
        <w:rPr>
          <w:rFonts w:ascii="Verdana" w:eastAsia="Verdana" w:hAnsi="Verdana" w:cs="Verdana"/>
          <w:b/>
          <w:lang w:val="en-GB"/>
        </w:rPr>
        <w:t>0</w:t>
      </w:r>
    </w:p>
    <w:p w14:paraId="6ED63A8B" w14:textId="77777777" w:rsidR="00F04DAF" w:rsidRPr="000A01DC" w:rsidRDefault="00F04DAF" w:rsidP="000D5D9F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</w:rPr>
        <w:t>gdzie:</w:t>
      </w:r>
    </w:p>
    <w:p w14:paraId="2B90CA1D" w14:textId="77777777" w:rsidR="00F04DAF" w:rsidRPr="000A01DC" w:rsidRDefault="00F04DAF" w:rsidP="007C7CDE">
      <w:pPr>
        <w:numPr>
          <w:ilvl w:val="0"/>
          <w:numId w:val="11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  <w:b/>
          <w:bCs/>
        </w:rPr>
        <w:t>C(1)</w:t>
      </w:r>
      <w:r w:rsidRPr="000A01DC">
        <w:rPr>
          <w:rFonts w:ascii="Verdana" w:eastAsia="Times New Roman" w:hAnsi="Verdana" w:cs="Times New Roman"/>
        </w:rPr>
        <w:t xml:space="preserve"> – liczba punktów przyznana ofercie,</w:t>
      </w:r>
    </w:p>
    <w:p w14:paraId="6CA69412" w14:textId="77777777" w:rsidR="00F04DAF" w:rsidRPr="000A01DC" w:rsidRDefault="00F04DAF" w:rsidP="007C7CDE">
      <w:pPr>
        <w:numPr>
          <w:ilvl w:val="0"/>
          <w:numId w:val="11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  <w:b/>
          <w:bCs/>
        </w:rPr>
        <w:t>COF min</w:t>
      </w:r>
      <w:r w:rsidRPr="000A01DC">
        <w:rPr>
          <w:rFonts w:ascii="Verdana" w:eastAsia="Times New Roman" w:hAnsi="Verdana" w:cs="Times New Roman"/>
        </w:rPr>
        <w:t xml:space="preserve"> – najniższa zaoferowana cena brutto,</w:t>
      </w:r>
    </w:p>
    <w:p w14:paraId="4D8B7910" w14:textId="77777777" w:rsidR="00F04DAF" w:rsidRPr="000A01DC" w:rsidRDefault="00F04DAF" w:rsidP="007C7CDE">
      <w:pPr>
        <w:numPr>
          <w:ilvl w:val="0"/>
          <w:numId w:val="11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  <w:b/>
          <w:bCs/>
        </w:rPr>
        <w:t>COF n</w:t>
      </w:r>
      <w:r w:rsidRPr="000A01DC">
        <w:rPr>
          <w:rFonts w:ascii="Verdana" w:eastAsia="Times New Roman" w:hAnsi="Verdana" w:cs="Times New Roman"/>
        </w:rPr>
        <w:t xml:space="preserve"> – cena brutto badanej oferty.</w:t>
      </w:r>
    </w:p>
    <w:p w14:paraId="7AB044D5" w14:textId="77777777" w:rsidR="00F04DAF" w:rsidRPr="000A01DC" w:rsidRDefault="00F04DAF" w:rsidP="000D5D9F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</w:rPr>
        <w:t>Oferta z najniższą ceną otrzyma 8</w:t>
      </w:r>
      <w:r w:rsidR="001266B1" w:rsidRPr="000A01DC">
        <w:rPr>
          <w:rFonts w:ascii="Verdana" w:eastAsia="Times New Roman" w:hAnsi="Verdana" w:cs="Times New Roman"/>
        </w:rPr>
        <w:t>0</w:t>
      </w:r>
      <w:r w:rsidRPr="000A01DC">
        <w:rPr>
          <w:rFonts w:ascii="Verdana" w:eastAsia="Times New Roman" w:hAnsi="Verdana" w:cs="Times New Roman"/>
        </w:rPr>
        <w:t xml:space="preserve"> punktów, pozostałe odpowiednio mniej.</w:t>
      </w:r>
    </w:p>
    <w:p w14:paraId="574DA068" w14:textId="77777777" w:rsidR="00F04DAF" w:rsidRPr="000A01DC" w:rsidRDefault="00F04DAF" w:rsidP="000D5D9F">
      <w:pPr>
        <w:spacing w:before="100" w:beforeAutospacing="1" w:after="100" w:afterAutospacing="1" w:line="288" w:lineRule="auto"/>
        <w:outlineLvl w:val="2"/>
        <w:rPr>
          <w:rFonts w:ascii="Verdana" w:eastAsia="Times New Roman" w:hAnsi="Verdana" w:cs="Times New Roman"/>
          <w:b/>
          <w:bCs/>
        </w:rPr>
      </w:pPr>
      <w:r w:rsidRPr="000A01DC">
        <w:rPr>
          <w:rFonts w:ascii="Verdana" w:eastAsia="Times New Roman" w:hAnsi="Verdana" w:cs="Times New Roman"/>
          <w:b/>
          <w:bCs/>
        </w:rPr>
        <w:t>Kryterium 2 – Kryterium społeczne (C2)</w:t>
      </w:r>
    </w:p>
    <w:p w14:paraId="580F8787" w14:textId="77777777" w:rsidR="00F04DAF" w:rsidRPr="000A01DC" w:rsidRDefault="00F04DAF" w:rsidP="000D5D9F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</w:rPr>
        <w:t xml:space="preserve">Punkty zostaną przyznane na podstawie oświadczenia złożonego w </w:t>
      </w:r>
      <w:r w:rsidRPr="000A01DC">
        <w:rPr>
          <w:rFonts w:ascii="Verdana" w:eastAsia="Times New Roman" w:hAnsi="Verdana" w:cs="Times New Roman"/>
          <w:b/>
          <w:bCs/>
        </w:rPr>
        <w:t>Formularzu ofertowym (załącznik nr 1, ust.3)</w:t>
      </w:r>
      <w:r w:rsidRPr="000A01DC">
        <w:rPr>
          <w:rFonts w:ascii="Verdana" w:eastAsia="Times New Roman" w:hAnsi="Verdana" w:cs="Times New Roman"/>
        </w:rPr>
        <w:t>, zgodnie z formułą „spełnia / nie spełnia”.</w:t>
      </w:r>
    </w:p>
    <w:p w14:paraId="66CF2666" w14:textId="77777777" w:rsidR="00F04DAF" w:rsidRPr="000A01DC" w:rsidRDefault="00F04DAF" w:rsidP="000D5D9F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</w:rPr>
        <w:lastRenderedPageBreak/>
        <w:t>Dodatkowe punkty otrzymają Oferenci, którzy zadeklarują zatrudnienie co najmniej jednej nowo zatrudnionej osoby należącej do jednej z poniższych grup:</w:t>
      </w:r>
    </w:p>
    <w:p w14:paraId="34010786" w14:textId="77777777" w:rsidR="00F04DAF" w:rsidRPr="000A01DC" w:rsidRDefault="00F04DAF" w:rsidP="007C7CDE">
      <w:pPr>
        <w:numPr>
          <w:ilvl w:val="0"/>
          <w:numId w:val="12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</w:rPr>
        <w:t>osoby z niepełnosprawnością,</w:t>
      </w:r>
    </w:p>
    <w:p w14:paraId="268A6BCF" w14:textId="77777777" w:rsidR="00F04DAF" w:rsidRPr="000A01DC" w:rsidRDefault="00F04DAF" w:rsidP="007C7CDE">
      <w:pPr>
        <w:numPr>
          <w:ilvl w:val="0"/>
          <w:numId w:val="12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</w:rPr>
        <w:t>osoby bezrobotne,</w:t>
      </w:r>
    </w:p>
    <w:p w14:paraId="2756ACA8" w14:textId="77777777" w:rsidR="00F04DAF" w:rsidRPr="000A01DC" w:rsidRDefault="00F04DAF" w:rsidP="007C7CDE">
      <w:pPr>
        <w:numPr>
          <w:ilvl w:val="0"/>
          <w:numId w:val="12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</w:rPr>
        <w:t>osoby ze statusem uchodźcy lub ochroną uzupełniającą,</w:t>
      </w:r>
    </w:p>
    <w:p w14:paraId="432A754F" w14:textId="77777777" w:rsidR="00F04DAF" w:rsidRPr="000A01DC" w:rsidRDefault="00F04DAF" w:rsidP="007C7CDE">
      <w:pPr>
        <w:numPr>
          <w:ilvl w:val="0"/>
          <w:numId w:val="12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</w:rPr>
        <w:t>osoby do 30. roku życia lub po 50. roku życia, poszukujące pracy,</w:t>
      </w:r>
    </w:p>
    <w:p w14:paraId="4EE32E17" w14:textId="77777777" w:rsidR="00F04DAF" w:rsidRPr="000A01DC" w:rsidRDefault="00F04DAF" w:rsidP="007C7CDE">
      <w:pPr>
        <w:numPr>
          <w:ilvl w:val="0"/>
          <w:numId w:val="12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</w:rPr>
        <w:t>osoby należące do mniejszości narodowych lub etnicznych.</w:t>
      </w:r>
    </w:p>
    <w:p w14:paraId="7C6C12C0" w14:textId="77777777" w:rsidR="003861AF" w:rsidRPr="000A01DC" w:rsidRDefault="003861AF" w:rsidP="000D5D9F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</w:rPr>
        <w:t>Deklaracja musi być zawarta w Formularzu ofertowym. W trakcie realizacji zamówienia, nie później niż w terminie 14 dni od zatrudnienia osoby, Wykonawca zobowiązany jest do przedstawienia Zamawiającemu dokumentów potwierdzających zatrudnienie (umowa o pracę) oraz dokumentów urzędowych potwierdzających status osoby, w formie kopii poświadczonej za zgodność z oryginałem lub w wersji elektronicznej (np. orzeczenie o niepełnosprawności, zaświadczenie z urzędu pracy o statusie osoby bezrobotnej, decyzja o nadaniu statusu uchodźcy lub ochrony uzupełniającej, dokument potwierdzający wiek – dowód osobisty/paszport, zaświadczenie o przynależności do mniejszości narodowej lub etnicznej).</w:t>
      </w:r>
    </w:p>
    <w:p w14:paraId="59184D41" w14:textId="77777777" w:rsidR="00F04DAF" w:rsidRPr="000A01DC" w:rsidRDefault="00F04DAF" w:rsidP="000D5D9F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</w:rPr>
        <w:t>Punktacja:</w:t>
      </w:r>
    </w:p>
    <w:p w14:paraId="14589A0C" w14:textId="77777777" w:rsidR="00F04DAF" w:rsidRPr="000A01DC" w:rsidRDefault="00F04DAF" w:rsidP="007C7CDE">
      <w:pPr>
        <w:numPr>
          <w:ilvl w:val="0"/>
          <w:numId w:val="13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</w:rPr>
        <w:t>spełnienie kryterium – 5 punktów,</w:t>
      </w:r>
    </w:p>
    <w:p w14:paraId="261A7343" w14:textId="77777777" w:rsidR="00F04DAF" w:rsidRPr="000A01DC" w:rsidRDefault="00F04DAF" w:rsidP="007C7CDE">
      <w:pPr>
        <w:numPr>
          <w:ilvl w:val="0"/>
          <w:numId w:val="13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</w:rPr>
        <w:t>brak spełnienia – 0 punktów,</w:t>
      </w:r>
    </w:p>
    <w:p w14:paraId="5FC48DF5" w14:textId="77777777" w:rsidR="00F04DAF" w:rsidRPr="000A01DC" w:rsidRDefault="00F04DAF" w:rsidP="007C7CDE">
      <w:pPr>
        <w:numPr>
          <w:ilvl w:val="0"/>
          <w:numId w:val="13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</w:rPr>
        <w:t>brak informacji w formularzu – 0 punktów.</w:t>
      </w:r>
    </w:p>
    <w:p w14:paraId="1286C7D3" w14:textId="77777777" w:rsidR="001266B1" w:rsidRPr="000A01DC" w:rsidRDefault="001266B1" w:rsidP="001266B1">
      <w:pPr>
        <w:spacing w:before="100" w:beforeAutospacing="1" w:after="100" w:afterAutospacing="1" w:line="288" w:lineRule="auto"/>
        <w:outlineLvl w:val="2"/>
        <w:rPr>
          <w:rFonts w:ascii="Verdana" w:eastAsia="Times New Roman" w:hAnsi="Verdana" w:cs="Times New Roman"/>
          <w:b/>
          <w:bCs/>
        </w:rPr>
      </w:pPr>
      <w:r w:rsidRPr="000A01DC">
        <w:rPr>
          <w:rFonts w:ascii="Verdana" w:eastAsia="Times New Roman" w:hAnsi="Verdana" w:cs="Times New Roman"/>
          <w:b/>
          <w:bCs/>
        </w:rPr>
        <w:t>Kryterium 3 – Doświadczenie (C3)</w:t>
      </w:r>
    </w:p>
    <w:p w14:paraId="57AC98A2" w14:textId="77777777" w:rsidR="001266B1" w:rsidRPr="000A01DC" w:rsidRDefault="001266B1" w:rsidP="001266B1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</w:rPr>
        <w:t>Punkty zostaną przyznane na podstawie złożonych dokumentów potwierdzających kwalifikacje i doświadczenie (np. umowy, protokoły odbioru, CV, dyplomy, referencje).</w:t>
      </w:r>
    </w:p>
    <w:p w14:paraId="1368546C" w14:textId="77777777" w:rsidR="001266B1" w:rsidRPr="000A01DC" w:rsidRDefault="001266B1" w:rsidP="001266B1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</w:rPr>
        <w:t>Punktacja:</w:t>
      </w:r>
    </w:p>
    <w:p w14:paraId="247B7759" w14:textId="77777777" w:rsidR="009C1F90" w:rsidRPr="000A01DC" w:rsidRDefault="009C1F90" w:rsidP="008B2514">
      <w:pPr>
        <w:pStyle w:val="Akapitzlist"/>
        <w:numPr>
          <w:ilvl w:val="0"/>
          <w:numId w:val="33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</w:rPr>
        <w:t>doświadczenie poniżej 2 lat – 0 punktów</w:t>
      </w:r>
    </w:p>
    <w:p w14:paraId="2F9E4914" w14:textId="77777777" w:rsidR="00843939" w:rsidRPr="000A01DC" w:rsidRDefault="001266B1" w:rsidP="008B2514">
      <w:pPr>
        <w:pStyle w:val="Akapitzlist"/>
        <w:numPr>
          <w:ilvl w:val="0"/>
          <w:numId w:val="33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</w:rPr>
        <w:t xml:space="preserve">doświadczenie powyżej </w:t>
      </w:r>
      <w:r w:rsidR="009C1F90" w:rsidRPr="000A01DC">
        <w:rPr>
          <w:rFonts w:ascii="Verdana" w:eastAsia="Times New Roman" w:hAnsi="Verdana" w:cs="Times New Roman"/>
        </w:rPr>
        <w:t>2</w:t>
      </w:r>
      <w:r w:rsidRPr="000A01DC">
        <w:rPr>
          <w:rFonts w:ascii="Verdana" w:eastAsia="Times New Roman" w:hAnsi="Verdana" w:cs="Times New Roman"/>
        </w:rPr>
        <w:t xml:space="preserve"> lat – </w:t>
      </w:r>
      <w:r w:rsidR="009C1F90" w:rsidRPr="000A01DC">
        <w:rPr>
          <w:rFonts w:ascii="Verdana" w:eastAsia="Times New Roman" w:hAnsi="Verdana" w:cs="Times New Roman"/>
        </w:rPr>
        <w:t>10</w:t>
      </w:r>
      <w:r w:rsidRPr="000A01DC">
        <w:rPr>
          <w:rFonts w:ascii="Verdana" w:eastAsia="Times New Roman" w:hAnsi="Verdana" w:cs="Times New Roman"/>
        </w:rPr>
        <w:t xml:space="preserve"> punktów,</w:t>
      </w:r>
    </w:p>
    <w:p w14:paraId="6666637F" w14:textId="77777777" w:rsidR="001266B1" w:rsidRDefault="001266B1" w:rsidP="008B2514">
      <w:pPr>
        <w:pStyle w:val="Akapitzlist"/>
        <w:numPr>
          <w:ilvl w:val="0"/>
          <w:numId w:val="33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</w:rPr>
        <w:t xml:space="preserve">doświadczenie powyżej </w:t>
      </w:r>
      <w:r w:rsidR="009C1F90" w:rsidRPr="000A01DC">
        <w:rPr>
          <w:rFonts w:ascii="Verdana" w:eastAsia="Times New Roman" w:hAnsi="Verdana" w:cs="Times New Roman"/>
        </w:rPr>
        <w:t>4</w:t>
      </w:r>
      <w:r w:rsidRPr="000A01DC">
        <w:rPr>
          <w:rFonts w:ascii="Verdana" w:eastAsia="Times New Roman" w:hAnsi="Verdana" w:cs="Times New Roman"/>
        </w:rPr>
        <w:t xml:space="preserve"> lat – 1</w:t>
      </w:r>
      <w:r w:rsidR="009C1F90" w:rsidRPr="000A01DC">
        <w:rPr>
          <w:rFonts w:ascii="Verdana" w:eastAsia="Times New Roman" w:hAnsi="Verdana" w:cs="Times New Roman"/>
        </w:rPr>
        <w:t>5</w:t>
      </w:r>
      <w:r w:rsidRPr="000A01DC">
        <w:rPr>
          <w:rFonts w:ascii="Verdana" w:eastAsia="Times New Roman" w:hAnsi="Verdana" w:cs="Times New Roman"/>
        </w:rPr>
        <w:t xml:space="preserve"> punktów</w:t>
      </w:r>
    </w:p>
    <w:p w14:paraId="0103FA2C" w14:textId="77777777" w:rsidR="009B5D21" w:rsidRPr="000A01DC" w:rsidRDefault="009B5D21" w:rsidP="009B5D21">
      <w:pPr>
        <w:pStyle w:val="Akapitzlist"/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</w:p>
    <w:p w14:paraId="10A12734" w14:textId="77777777" w:rsidR="00F04DAF" w:rsidRPr="000A01DC" w:rsidRDefault="00F04DAF" w:rsidP="000D5D9F">
      <w:pPr>
        <w:spacing w:before="100" w:beforeAutospacing="1" w:after="100" w:afterAutospacing="1" w:line="288" w:lineRule="auto"/>
        <w:outlineLvl w:val="2"/>
        <w:rPr>
          <w:rFonts w:ascii="Verdana" w:eastAsia="Times New Roman" w:hAnsi="Verdana" w:cs="Times New Roman"/>
          <w:b/>
          <w:bCs/>
        </w:rPr>
      </w:pPr>
      <w:r w:rsidRPr="000A01DC">
        <w:rPr>
          <w:rFonts w:ascii="Verdana" w:eastAsia="Times New Roman" w:hAnsi="Verdana" w:cs="Times New Roman"/>
          <w:b/>
          <w:bCs/>
        </w:rPr>
        <w:t>Łączna ocena oferty</w:t>
      </w:r>
    </w:p>
    <w:p w14:paraId="1169B8BB" w14:textId="77777777" w:rsidR="00F04DAF" w:rsidRPr="000A01DC" w:rsidRDefault="00F04DAF" w:rsidP="000D5D9F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</w:rPr>
        <w:t>Końcowa punktacja zostanie obliczona według wzoru:</w:t>
      </w:r>
    </w:p>
    <w:p w14:paraId="1FE09DD0" w14:textId="77777777" w:rsidR="00F04DAF" w:rsidRPr="000A01DC" w:rsidRDefault="00F04DAF" w:rsidP="000D5D9F">
      <w:pPr>
        <w:spacing w:after="0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</w:rPr>
        <w:t xml:space="preserve">OP= C(1) + C(2) </w:t>
      </w:r>
      <w:r w:rsidR="001266B1" w:rsidRPr="000A01DC">
        <w:rPr>
          <w:rFonts w:ascii="Verdana" w:eastAsia="Times New Roman" w:hAnsi="Verdana" w:cs="Times New Roman"/>
        </w:rPr>
        <w:t>+ C(3)</w:t>
      </w:r>
    </w:p>
    <w:p w14:paraId="0712F56B" w14:textId="77777777" w:rsidR="00F04DAF" w:rsidRPr="000A01DC" w:rsidRDefault="00F04DAF" w:rsidP="000D5D9F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</w:rPr>
        <w:t>gdzie:</w:t>
      </w:r>
    </w:p>
    <w:p w14:paraId="7D5DB237" w14:textId="77777777" w:rsidR="00F04DAF" w:rsidRPr="000A01DC" w:rsidRDefault="00F04DAF" w:rsidP="007C7CDE">
      <w:pPr>
        <w:numPr>
          <w:ilvl w:val="0"/>
          <w:numId w:val="14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  <w:b/>
          <w:bCs/>
        </w:rPr>
        <w:t>OP</w:t>
      </w:r>
      <w:r w:rsidRPr="000A01DC">
        <w:rPr>
          <w:rFonts w:ascii="Verdana" w:eastAsia="Times New Roman" w:hAnsi="Verdana" w:cs="Times New Roman"/>
        </w:rPr>
        <w:t xml:space="preserve"> – łączna liczba punktów,</w:t>
      </w:r>
    </w:p>
    <w:p w14:paraId="0E8AF436" w14:textId="77777777" w:rsidR="00F04DAF" w:rsidRPr="000A01DC" w:rsidRDefault="00F04DAF" w:rsidP="007C7CDE">
      <w:pPr>
        <w:numPr>
          <w:ilvl w:val="0"/>
          <w:numId w:val="14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  <w:b/>
          <w:bCs/>
        </w:rPr>
        <w:lastRenderedPageBreak/>
        <w:t>C</w:t>
      </w:r>
      <w:r w:rsidR="0038604A" w:rsidRPr="000A01DC">
        <w:rPr>
          <w:rFonts w:ascii="Verdana" w:eastAsia="Times New Roman" w:hAnsi="Verdana" w:cs="Times New Roman"/>
          <w:b/>
          <w:bCs/>
        </w:rPr>
        <w:t xml:space="preserve"> </w:t>
      </w:r>
      <w:r w:rsidRPr="000A01DC">
        <w:rPr>
          <w:rFonts w:ascii="Verdana" w:eastAsia="Times New Roman" w:hAnsi="Verdana" w:cs="Times New Roman"/>
          <w:b/>
          <w:bCs/>
        </w:rPr>
        <w:t>(1)</w:t>
      </w:r>
      <w:r w:rsidRPr="000A01DC">
        <w:rPr>
          <w:rFonts w:ascii="Verdana" w:eastAsia="Times New Roman" w:hAnsi="Verdana" w:cs="Times New Roman"/>
        </w:rPr>
        <w:t xml:space="preserve"> – punkty za cenę,</w:t>
      </w:r>
    </w:p>
    <w:p w14:paraId="03C78008" w14:textId="77777777" w:rsidR="00F04DAF" w:rsidRPr="000A01DC" w:rsidRDefault="00F04DAF" w:rsidP="007C7CDE">
      <w:pPr>
        <w:numPr>
          <w:ilvl w:val="0"/>
          <w:numId w:val="14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  <w:b/>
          <w:bCs/>
        </w:rPr>
        <w:t>C</w:t>
      </w:r>
      <w:r w:rsidR="0038604A" w:rsidRPr="000A01DC">
        <w:rPr>
          <w:rFonts w:ascii="Verdana" w:eastAsia="Times New Roman" w:hAnsi="Verdana" w:cs="Times New Roman"/>
          <w:b/>
          <w:bCs/>
        </w:rPr>
        <w:t xml:space="preserve"> </w:t>
      </w:r>
      <w:r w:rsidRPr="000A01DC">
        <w:rPr>
          <w:rFonts w:ascii="Verdana" w:eastAsia="Times New Roman" w:hAnsi="Verdana" w:cs="Times New Roman"/>
          <w:b/>
          <w:bCs/>
        </w:rPr>
        <w:t>(2)</w:t>
      </w:r>
      <w:r w:rsidRPr="000A01DC">
        <w:rPr>
          <w:rFonts w:ascii="Verdana" w:eastAsia="Times New Roman" w:hAnsi="Verdana" w:cs="Times New Roman"/>
        </w:rPr>
        <w:t xml:space="preserve"> – punkty za kryterium społeczne,</w:t>
      </w:r>
    </w:p>
    <w:p w14:paraId="1787602A" w14:textId="77777777" w:rsidR="001266B1" w:rsidRPr="000A01DC" w:rsidRDefault="001266B1" w:rsidP="007C7CDE">
      <w:pPr>
        <w:numPr>
          <w:ilvl w:val="0"/>
          <w:numId w:val="14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  <w:b/>
          <w:bCs/>
        </w:rPr>
        <w:t xml:space="preserve">C (3) </w:t>
      </w:r>
      <w:r w:rsidRPr="000A01DC">
        <w:rPr>
          <w:rFonts w:ascii="Verdana" w:eastAsia="Times New Roman" w:hAnsi="Verdana" w:cs="Times New Roman"/>
        </w:rPr>
        <w:t xml:space="preserve">– punkty za doświadczenie w realizacji szkoleń z zakresu przeciwdziałania dyskryminacji i </w:t>
      </w:r>
      <w:proofErr w:type="spellStart"/>
      <w:r w:rsidRPr="000A01DC">
        <w:rPr>
          <w:rFonts w:ascii="Verdana" w:eastAsia="Times New Roman" w:hAnsi="Verdana" w:cs="Times New Roman"/>
        </w:rPr>
        <w:t>mobbingowi</w:t>
      </w:r>
      <w:proofErr w:type="spellEnd"/>
      <w:r w:rsidRPr="000A01DC">
        <w:rPr>
          <w:rFonts w:ascii="Verdana" w:eastAsia="Times New Roman" w:hAnsi="Verdana" w:cs="Times New Roman"/>
        </w:rPr>
        <w:t>.</w:t>
      </w:r>
    </w:p>
    <w:p w14:paraId="3F80FA02" w14:textId="77777777" w:rsidR="00F04DAF" w:rsidRPr="000A01DC" w:rsidRDefault="00F04DAF" w:rsidP="000D5D9F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A01DC">
        <w:rPr>
          <w:rFonts w:ascii="Verdana" w:eastAsia="Times New Roman" w:hAnsi="Verdana" w:cs="Times New Roman"/>
        </w:rPr>
        <w:t>Na podstawie uzyskanych punktów Zamawiający sporządzi listę</w:t>
      </w:r>
      <w:r w:rsidR="000D5D9F" w:rsidRPr="000A01DC">
        <w:rPr>
          <w:rFonts w:ascii="Verdana" w:eastAsia="Times New Roman" w:hAnsi="Verdana" w:cs="Times New Roman"/>
        </w:rPr>
        <w:t xml:space="preserve"> </w:t>
      </w:r>
      <w:r w:rsidRPr="000A01DC">
        <w:rPr>
          <w:rFonts w:ascii="Verdana" w:eastAsia="Times New Roman" w:hAnsi="Verdana" w:cs="Times New Roman"/>
        </w:rPr>
        <w:t>rankingową. Do realizacji zamówienia zostanie wybrany Oferent z najwyższą liczbą punktów.</w:t>
      </w:r>
    </w:p>
    <w:p w14:paraId="5203F4E5" w14:textId="77777777" w:rsidR="00542291" w:rsidRPr="000A01DC" w:rsidRDefault="00A63A23" w:rsidP="008B2514">
      <w:pPr>
        <w:pStyle w:val="Akapitzlist"/>
        <w:numPr>
          <w:ilvl w:val="0"/>
          <w:numId w:val="17"/>
        </w:numPr>
        <w:spacing w:line="288" w:lineRule="auto"/>
        <w:rPr>
          <w:rFonts w:ascii="Verdana" w:hAnsi="Verdana"/>
        </w:rPr>
      </w:pPr>
      <w:r w:rsidRPr="000A01DC">
        <w:rPr>
          <w:rFonts w:ascii="Verdana" w:eastAsia="Verdana" w:hAnsi="Verdana" w:cs="Verdana"/>
          <w:b/>
        </w:rPr>
        <w:t xml:space="preserve">Pozostałe informacje: </w:t>
      </w:r>
    </w:p>
    <w:p w14:paraId="7CD6CAAE" w14:textId="77777777" w:rsidR="006B6D33" w:rsidRDefault="006B6D33" w:rsidP="006B6D33">
      <w:pPr>
        <w:spacing w:line="288" w:lineRule="auto"/>
        <w:rPr>
          <w:rFonts w:ascii="Verdana" w:hAnsi="Verdana"/>
        </w:rPr>
      </w:pPr>
      <w:r>
        <w:rPr>
          <w:rFonts w:ascii="Verdana" w:eastAsia="Verdana" w:hAnsi="Verdana" w:cs="Verdana"/>
        </w:rPr>
        <w:t xml:space="preserve">Zamawiający zastrzega sobie prawo do: </w:t>
      </w:r>
    </w:p>
    <w:p w14:paraId="572A7F14" w14:textId="77777777" w:rsidR="006B6D33" w:rsidRDefault="006B6D33" w:rsidP="006B6D33">
      <w:pPr>
        <w:pStyle w:val="Akapitzlist"/>
        <w:numPr>
          <w:ilvl w:val="0"/>
          <w:numId w:val="48"/>
        </w:numPr>
        <w:spacing w:line="288" w:lineRule="auto"/>
        <w:rPr>
          <w:rFonts w:ascii="Verdana" w:hAnsi="Verdana"/>
        </w:rPr>
      </w:pPr>
      <w:r>
        <w:rPr>
          <w:rFonts w:ascii="Verdana" w:eastAsia="Verdana" w:hAnsi="Verdana" w:cs="Verdana"/>
        </w:rPr>
        <w:t xml:space="preserve">zmiany lub odwołania niniejszego zapytania, </w:t>
      </w:r>
    </w:p>
    <w:p w14:paraId="145A0480" w14:textId="77777777" w:rsidR="006B6D33" w:rsidRDefault="006B6D33" w:rsidP="006B6D33">
      <w:pPr>
        <w:pStyle w:val="Akapitzlist"/>
        <w:numPr>
          <w:ilvl w:val="0"/>
          <w:numId w:val="48"/>
        </w:numPr>
        <w:spacing w:line="288" w:lineRule="auto"/>
        <w:rPr>
          <w:rFonts w:ascii="Verdana" w:hAnsi="Verdana"/>
        </w:rPr>
      </w:pPr>
      <w:r>
        <w:rPr>
          <w:rFonts w:ascii="Verdana" w:eastAsia="Verdana" w:hAnsi="Verdana" w:cs="Verdana"/>
        </w:rPr>
        <w:t xml:space="preserve">zmiany warunków lub terminów prowadzonego postępowania ofertowego, </w:t>
      </w:r>
    </w:p>
    <w:p w14:paraId="5C6B5AFF" w14:textId="77777777" w:rsidR="006B6D33" w:rsidRDefault="006B6D33" w:rsidP="006B6D33">
      <w:pPr>
        <w:pStyle w:val="Akapitzlist"/>
        <w:numPr>
          <w:ilvl w:val="0"/>
          <w:numId w:val="48"/>
        </w:numPr>
        <w:spacing w:line="288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unieważnienia postępowania na każdym jego etapie bez podania przyczyny, a także  do pozostawienia postępowania bez wyboru oferty. </w:t>
      </w:r>
    </w:p>
    <w:p w14:paraId="1D8EC0D4" w14:textId="77777777" w:rsidR="006B6D33" w:rsidRDefault="006B6D33" w:rsidP="006B6D33">
      <w:pPr>
        <w:pStyle w:val="Akapitzlist"/>
        <w:numPr>
          <w:ilvl w:val="0"/>
          <w:numId w:val="48"/>
        </w:numPr>
        <w:spacing w:line="288" w:lineRule="auto"/>
        <w:rPr>
          <w:rFonts w:ascii="Verdana" w:hAnsi="Verdana"/>
        </w:rPr>
      </w:pPr>
      <w:r>
        <w:rPr>
          <w:rFonts w:ascii="Verdana" w:hAnsi="Verdana"/>
        </w:rPr>
        <w:t>możliwości przeprowadzenia negocjacji z Wykonawcą, którego oferta zostanie uznana za najkorzystniejszą, w przypadku gdy zaproponowana cena przekroczy kwotę, jaką Zamawiający zamierza przeznaczyć na sfinansowanie zamówienia.</w:t>
      </w:r>
    </w:p>
    <w:p w14:paraId="088856D7" w14:textId="77777777" w:rsidR="003A3B65" w:rsidRPr="000A01DC" w:rsidRDefault="003A3B65" w:rsidP="000D5D9F">
      <w:pPr>
        <w:spacing w:line="288" w:lineRule="auto"/>
        <w:rPr>
          <w:rFonts w:ascii="Verdana" w:hAnsi="Verdana"/>
          <w:b/>
          <w:bCs/>
        </w:rPr>
      </w:pPr>
      <w:r w:rsidRPr="000A01DC">
        <w:rPr>
          <w:rFonts w:ascii="Verdana" w:eastAsia="Verdana" w:hAnsi="Verdana" w:cs="Verdana"/>
          <w:b/>
          <w:bCs/>
        </w:rPr>
        <w:t xml:space="preserve">Załączniki: </w:t>
      </w:r>
    </w:p>
    <w:p w14:paraId="71783711" w14:textId="77777777" w:rsidR="000D5D9F" w:rsidRPr="000A01DC" w:rsidRDefault="003A3B65" w:rsidP="007C7CDE">
      <w:pPr>
        <w:numPr>
          <w:ilvl w:val="0"/>
          <w:numId w:val="5"/>
        </w:numPr>
        <w:spacing w:before="100" w:beforeAutospacing="1" w:after="100" w:afterAutospacing="1" w:line="288" w:lineRule="auto"/>
        <w:ind w:left="448" w:firstLine="0"/>
        <w:contextualSpacing/>
        <w:rPr>
          <w:rFonts w:ascii="Verdana" w:hAnsi="Verdana" w:cs="Calibri"/>
        </w:rPr>
      </w:pPr>
      <w:r w:rsidRPr="000A01DC">
        <w:rPr>
          <w:rFonts w:ascii="Verdana" w:eastAsia="Verdana" w:hAnsi="Verdana" w:cs="Verdana"/>
        </w:rPr>
        <w:t>Formularz ofertowy</w:t>
      </w:r>
    </w:p>
    <w:p w14:paraId="2BE57386" w14:textId="77777777" w:rsidR="003A3B65" w:rsidRPr="000A01DC" w:rsidRDefault="003A3B65" w:rsidP="007C7CDE">
      <w:pPr>
        <w:numPr>
          <w:ilvl w:val="0"/>
          <w:numId w:val="5"/>
        </w:numPr>
        <w:spacing w:before="100" w:beforeAutospacing="1" w:after="100" w:afterAutospacing="1" w:line="288" w:lineRule="auto"/>
        <w:ind w:left="448" w:firstLine="0"/>
        <w:contextualSpacing/>
        <w:rPr>
          <w:rFonts w:ascii="Verdana" w:hAnsi="Verdana" w:cs="Calibri"/>
        </w:rPr>
      </w:pPr>
      <w:r w:rsidRPr="000A01DC">
        <w:rPr>
          <w:rFonts w:ascii="Verdana" w:eastAsia="Verdana" w:hAnsi="Verdana" w:cs="Verdana"/>
        </w:rPr>
        <w:t xml:space="preserve">Klauzula informacyjna Gminy Wrocław dotycząca przetwarzania Pana/Pani danych osobowych </w:t>
      </w:r>
    </w:p>
    <w:p w14:paraId="1C8DA855" w14:textId="77777777" w:rsidR="003A3B65" w:rsidRPr="000A01DC" w:rsidRDefault="003A3B65" w:rsidP="007C7CDE">
      <w:pPr>
        <w:numPr>
          <w:ilvl w:val="0"/>
          <w:numId w:val="5"/>
        </w:numPr>
        <w:spacing w:before="100" w:beforeAutospacing="1" w:after="100" w:afterAutospacing="1" w:line="288" w:lineRule="auto"/>
        <w:ind w:left="448" w:firstLine="0"/>
        <w:contextualSpacing/>
        <w:rPr>
          <w:rFonts w:ascii="Verdana" w:hAnsi="Verdana" w:cs="Calibri"/>
        </w:rPr>
      </w:pPr>
      <w:r w:rsidRPr="000A01DC">
        <w:rPr>
          <w:rFonts w:ascii="Verdana" w:hAnsi="Verdana" w:cs="Calibri"/>
        </w:rPr>
        <w:t>Klauzula informacyjna WUP - Instytucji Pośredniczącej Funduszami Europejskimi dla Dolnego Śląska 2021-2027: (EFS+)</w:t>
      </w:r>
    </w:p>
    <w:p w14:paraId="017F97C1" w14:textId="77777777" w:rsidR="00925821" w:rsidRDefault="00925821" w:rsidP="007C7CDE">
      <w:pPr>
        <w:numPr>
          <w:ilvl w:val="0"/>
          <w:numId w:val="5"/>
        </w:numPr>
        <w:spacing w:before="100" w:beforeAutospacing="1" w:after="100" w:afterAutospacing="1" w:line="288" w:lineRule="auto"/>
        <w:ind w:left="448" w:firstLine="0"/>
        <w:contextualSpacing/>
        <w:rPr>
          <w:rFonts w:ascii="Verdana" w:hAnsi="Verdana" w:cs="Calibri"/>
        </w:rPr>
      </w:pPr>
      <w:r w:rsidRPr="000A01DC">
        <w:rPr>
          <w:rFonts w:ascii="Verdana" w:hAnsi="Verdana" w:cs="Calibri"/>
        </w:rPr>
        <w:t>Klauzula Ministra (EFS+)</w:t>
      </w:r>
    </w:p>
    <w:p w14:paraId="16ED768C" w14:textId="77777777" w:rsidR="000E5937" w:rsidRDefault="000E5937" w:rsidP="000E5937">
      <w:pPr>
        <w:spacing w:before="100" w:beforeAutospacing="1" w:after="100" w:afterAutospacing="1" w:line="288" w:lineRule="auto"/>
        <w:contextualSpacing/>
        <w:rPr>
          <w:rFonts w:ascii="Verdana" w:hAnsi="Verdana" w:cs="Calibri"/>
          <w:b/>
          <w:bCs/>
        </w:rPr>
      </w:pPr>
    </w:p>
    <w:p w14:paraId="2EE98B83" w14:textId="77777777" w:rsidR="000E5937" w:rsidRPr="000E5937" w:rsidRDefault="000E5937" w:rsidP="000E5937">
      <w:pPr>
        <w:spacing w:before="100" w:beforeAutospacing="1" w:after="100" w:afterAutospacing="1" w:line="288" w:lineRule="auto"/>
        <w:contextualSpacing/>
        <w:rPr>
          <w:rFonts w:ascii="Verdana" w:hAnsi="Verdana" w:cs="Calibri"/>
        </w:rPr>
      </w:pPr>
    </w:p>
    <w:sectPr w:rsidR="000E5937" w:rsidRPr="000E5937" w:rsidSect="000B4D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42" w:right="720" w:bottom="720" w:left="720" w:header="686" w:footer="62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34AD5" w14:textId="77777777" w:rsidR="00AC7EB3" w:rsidRDefault="00AC7EB3">
      <w:pPr>
        <w:spacing w:after="0" w:line="240" w:lineRule="auto"/>
      </w:pPr>
      <w:r>
        <w:separator/>
      </w:r>
    </w:p>
  </w:endnote>
  <w:endnote w:type="continuationSeparator" w:id="0">
    <w:p w14:paraId="664F7B82" w14:textId="77777777" w:rsidR="00AC7EB3" w:rsidRDefault="00AC7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C10C6" w14:textId="77777777" w:rsidR="00371535" w:rsidRDefault="003715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746C7" w14:textId="77777777" w:rsidR="00542291" w:rsidRPr="008F03B4" w:rsidRDefault="00542291" w:rsidP="008F03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750C1" w14:textId="77777777" w:rsidR="00371535" w:rsidRDefault="003715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B9855" w14:textId="77777777" w:rsidR="00AC7EB3" w:rsidRDefault="00AC7EB3">
      <w:pPr>
        <w:spacing w:after="0" w:line="240" w:lineRule="auto"/>
      </w:pPr>
      <w:r>
        <w:separator/>
      </w:r>
    </w:p>
  </w:footnote>
  <w:footnote w:type="continuationSeparator" w:id="0">
    <w:p w14:paraId="03648B55" w14:textId="77777777" w:rsidR="00AC7EB3" w:rsidRDefault="00AC7E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11A80" w14:textId="77777777" w:rsidR="00371535" w:rsidRDefault="003715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DAEB7" w14:textId="77777777" w:rsidR="00542291" w:rsidRDefault="00371535">
    <w:r>
      <w:rPr>
        <w:noProof/>
      </w:rPr>
      <w:drawing>
        <wp:inline distT="0" distB="0" distL="0" distR="0" wp14:anchorId="54B51C06" wp14:editId="4301020C">
          <wp:extent cx="6645910" cy="703580"/>
          <wp:effectExtent l="0" t="0" r="254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03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A1BD2" w14:textId="77777777" w:rsidR="00371535" w:rsidRDefault="003715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8D4BB53"/>
    <w:multiLevelType w:val="multilevel"/>
    <w:tmpl w:val="EF7878A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decimal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decimal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1472C7C"/>
    <w:multiLevelType w:val="hybridMultilevel"/>
    <w:tmpl w:val="9B906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0E5F"/>
    <w:multiLevelType w:val="hybridMultilevel"/>
    <w:tmpl w:val="046E59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673257"/>
    <w:multiLevelType w:val="hybridMultilevel"/>
    <w:tmpl w:val="5B228FBE"/>
    <w:lvl w:ilvl="0" w:tplc="0415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5" w15:restartNumberingAfterBreak="0">
    <w:nsid w:val="0B696B95"/>
    <w:multiLevelType w:val="multilevel"/>
    <w:tmpl w:val="F58A6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06028D"/>
    <w:multiLevelType w:val="hybridMultilevel"/>
    <w:tmpl w:val="35B4921E"/>
    <w:lvl w:ilvl="0" w:tplc="04150011">
      <w:start w:val="1"/>
      <w:numFmt w:val="decimal"/>
      <w:lvlText w:val="%1)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7" w15:restartNumberingAfterBreak="0">
    <w:nsid w:val="148028CB"/>
    <w:multiLevelType w:val="hybridMultilevel"/>
    <w:tmpl w:val="5D340CFE"/>
    <w:lvl w:ilvl="0" w:tplc="DFD4820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87F83"/>
    <w:multiLevelType w:val="hybridMultilevel"/>
    <w:tmpl w:val="DF927B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E474B"/>
    <w:multiLevelType w:val="hybridMultilevel"/>
    <w:tmpl w:val="7F42A7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AC450B"/>
    <w:multiLevelType w:val="hybridMultilevel"/>
    <w:tmpl w:val="E2E65408"/>
    <w:lvl w:ilvl="0" w:tplc="0415000F">
      <w:start w:val="1"/>
      <w:numFmt w:val="decimal"/>
      <w:lvlText w:val="%1.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2" w15:restartNumberingAfterBreak="0">
    <w:nsid w:val="210C0BFE"/>
    <w:multiLevelType w:val="hybridMultilevel"/>
    <w:tmpl w:val="E9A024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882018"/>
    <w:multiLevelType w:val="hybridMultilevel"/>
    <w:tmpl w:val="D57EC6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F550400"/>
    <w:multiLevelType w:val="hybridMultilevel"/>
    <w:tmpl w:val="83A4A676"/>
    <w:lvl w:ilvl="0" w:tplc="4E32677A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C574F1"/>
    <w:multiLevelType w:val="hybridMultilevel"/>
    <w:tmpl w:val="0D584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9205AF"/>
    <w:multiLevelType w:val="multilevel"/>
    <w:tmpl w:val="915AA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EC2E8E"/>
    <w:multiLevelType w:val="multilevel"/>
    <w:tmpl w:val="8DB02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7655772"/>
    <w:multiLevelType w:val="multilevel"/>
    <w:tmpl w:val="0040D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12630A"/>
    <w:multiLevelType w:val="hybridMultilevel"/>
    <w:tmpl w:val="7312F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530EBD"/>
    <w:multiLevelType w:val="hybridMultilevel"/>
    <w:tmpl w:val="C98CB9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8F643B4"/>
    <w:multiLevelType w:val="hybridMultilevel"/>
    <w:tmpl w:val="3ACAC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0E274D"/>
    <w:multiLevelType w:val="hybridMultilevel"/>
    <w:tmpl w:val="DAC0B2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3145A"/>
    <w:multiLevelType w:val="hybridMultilevel"/>
    <w:tmpl w:val="9F9469E8"/>
    <w:lvl w:ilvl="0" w:tplc="8DF0DAF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AD5E96"/>
    <w:multiLevelType w:val="hybridMultilevel"/>
    <w:tmpl w:val="4E9C147C"/>
    <w:lvl w:ilvl="0" w:tplc="47DEA3EE">
      <w:start w:val="1"/>
      <w:numFmt w:val="upperRoman"/>
      <w:lvlText w:val="%1."/>
      <w:lvlJc w:val="right"/>
      <w:pPr>
        <w:ind w:left="79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 w15:restartNumberingAfterBreak="0">
    <w:nsid w:val="4EC92FC8"/>
    <w:multiLevelType w:val="hybridMultilevel"/>
    <w:tmpl w:val="AA169C2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1766F7"/>
    <w:multiLevelType w:val="hybridMultilevel"/>
    <w:tmpl w:val="A11664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5A74E4"/>
    <w:multiLevelType w:val="multilevel"/>
    <w:tmpl w:val="57421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F81928"/>
    <w:multiLevelType w:val="hybridMultilevel"/>
    <w:tmpl w:val="F7728D82"/>
    <w:lvl w:ilvl="0" w:tplc="42CA942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A80D5E"/>
    <w:multiLevelType w:val="multilevel"/>
    <w:tmpl w:val="09461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BB85AC7"/>
    <w:multiLevelType w:val="hybridMultilevel"/>
    <w:tmpl w:val="0CF2EA2E"/>
    <w:lvl w:ilvl="0" w:tplc="7E005C9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67158E"/>
    <w:multiLevelType w:val="hybridMultilevel"/>
    <w:tmpl w:val="5CA6DD4A"/>
    <w:lvl w:ilvl="0" w:tplc="1CE6FC2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9801CB"/>
    <w:multiLevelType w:val="multilevel"/>
    <w:tmpl w:val="F9F86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3F32EC5"/>
    <w:multiLevelType w:val="hybridMultilevel"/>
    <w:tmpl w:val="0B727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E05A62"/>
    <w:multiLevelType w:val="hybridMultilevel"/>
    <w:tmpl w:val="B2505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FA02CF"/>
    <w:multiLevelType w:val="hybridMultilevel"/>
    <w:tmpl w:val="D7AECEF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120AA4"/>
    <w:multiLevelType w:val="hybridMultilevel"/>
    <w:tmpl w:val="F3DE5238"/>
    <w:lvl w:ilvl="0" w:tplc="D72AEF2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1320D"/>
    <w:multiLevelType w:val="multilevel"/>
    <w:tmpl w:val="99389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6A27DBD"/>
    <w:multiLevelType w:val="hybridMultilevel"/>
    <w:tmpl w:val="34306484"/>
    <w:lvl w:ilvl="0" w:tplc="D72AEF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716AD8"/>
    <w:multiLevelType w:val="multilevel"/>
    <w:tmpl w:val="800CA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D143D5"/>
    <w:multiLevelType w:val="hybridMultilevel"/>
    <w:tmpl w:val="D9867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2C5AE3"/>
    <w:multiLevelType w:val="multilevel"/>
    <w:tmpl w:val="EBD4C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E3E6CD9"/>
    <w:multiLevelType w:val="hybridMultilevel"/>
    <w:tmpl w:val="2ADA416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6" w15:restartNumberingAfterBreak="0">
    <w:nsid w:val="7ED04C47"/>
    <w:multiLevelType w:val="hybridMultilevel"/>
    <w:tmpl w:val="CF62980E"/>
    <w:lvl w:ilvl="0" w:tplc="0415000F">
      <w:start w:val="1"/>
      <w:numFmt w:val="decimal"/>
      <w:lvlText w:val="%1.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num w:numId="1">
    <w:abstractNumId w:val="37"/>
  </w:num>
  <w:num w:numId="2">
    <w:abstractNumId w:val="45"/>
  </w:num>
  <w:num w:numId="3">
    <w:abstractNumId w:val="41"/>
  </w:num>
  <w:num w:numId="4">
    <w:abstractNumId w:val="8"/>
  </w:num>
  <w:num w:numId="5">
    <w:abstractNumId w:val="0"/>
  </w:num>
  <w:num w:numId="6">
    <w:abstractNumId w:val="32"/>
  </w:num>
  <w:num w:numId="7">
    <w:abstractNumId w:val="27"/>
  </w:num>
  <w:num w:numId="8">
    <w:abstractNumId w:val="18"/>
  </w:num>
  <w:num w:numId="9">
    <w:abstractNumId w:val="16"/>
  </w:num>
  <w:num w:numId="10">
    <w:abstractNumId w:val="38"/>
  </w:num>
  <w:num w:numId="11">
    <w:abstractNumId w:val="29"/>
  </w:num>
  <w:num w:numId="12">
    <w:abstractNumId w:val="43"/>
  </w:num>
  <w:num w:numId="13">
    <w:abstractNumId w:val="40"/>
  </w:num>
  <w:num w:numId="14">
    <w:abstractNumId w:val="17"/>
  </w:num>
  <w:num w:numId="15">
    <w:abstractNumId w:val="5"/>
  </w:num>
  <w:num w:numId="16">
    <w:abstractNumId w:val="31"/>
  </w:num>
  <w:num w:numId="17">
    <w:abstractNumId w:val="30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42"/>
  </w:num>
  <w:num w:numId="22">
    <w:abstractNumId w:val="2"/>
  </w:num>
  <w:num w:numId="23">
    <w:abstractNumId w:val="24"/>
  </w:num>
  <w:num w:numId="24">
    <w:abstractNumId w:val="4"/>
  </w:num>
  <w:num w:numId="25">
    <w:abstractNumId w:val="6"/>
  </w:num>
  <w:num w:numId="26">
    <w:abstractNumId w:val="11"/>
  </w:num>
  <w:num w:numId="27">
    <w:abstractNumId w:val="46"/>
  </w:num>
  <w:num w:numId="28">
    <w:abstractNumId w:val="19"/>
  </w:num>
  <w:num w:numId="29">
    <w:abstractNumId w:val="34"/>
  </w:num>
  <w:num w:numId="30">
    <w:abstractNumId w:val="14"/>
  </w:num>
  <w:num w:numId="31">
    <w:abstractNumId w:val="9"/>
  </w:num>
  <w:num w:numId="32">
    <w:abstractNumId w:val="35"/>
  </w:num>
  <w:num w:numId="33">
    <w:abstractNumId w:val="22"/>
  </w:num>
  <w:num w:numId="34">
    <w:abstractNumId w:val="7"/>
  </w:num>
  <w:num w:numId="35">
    <w:abstractNumId w:val="26"/>
  </w:num>
  <w:num w:numId="36">
    <w:abstractNumId w:val="15"/>
  </w:num>
  <w:num w:numId="37">
    <w:abstractNumId w:val="44"/>
  </w:num>
  <w:num w:numId="38">
    <w:abstractNumId w:val="25"/>
  </w:num>
  <w:num w:numId="39">
    <w:abstractNumId w:val="23"/>
  </w:num>
  <w:num w:numId="40">
    <w:abstractNumId w:val="12"/>
  </w:num>
  <w:num w:numId="41">
    <w:abstractNumId w:val="13"/>
  </w:num>
  <w:num w:numId="42">
    <w:abstractNumId w:val="20"/>
  </w:num>
  <w:num w:numId="43">
    <w:abstractNumId w:val="3"/>
  </w:num>
  <w:num w:numId="44">
    <w:abstractNumId w:val="33"/>
  </w:num>
  <w:num w:numId="45">
    <w:abstractNumId w:val="10"/>
  </w:num>
  <w:num w:numId="46">
    <w:abstractNumId w:val="36"/>
  </w:num>
  <w:num w:numId="47">
    <w:abstractNumId w:val="28"/>
  </w:num>
  <w:num w:numId="48">
    <w:abstractNumId w:val="3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2291"/>
    <w:rsid w:val="00001294"/>
    <w:rsid w:val="00010987"/>
    <w:rsid w:val="00014FAB"/>
    <w:rsid w:val="00021651"/>
    <w:rsid w:val="0002495D"/>
    <w:rsid w:val="00027C3A"/>
    <w:rsid w:val="00033207"/>
    <w:rsid w:val="000525A5"/>
    <w:rsid w:val="000A01DC"/>
    <w:rsid w:val="000A0827"/>
    <w:rsid w:val="000B4D13"/>
    <w:rsid w:val="000D5D9F"/>
    <w:rsid w:val="000D6156"/>
    <w:rsid w:val="000E4621"/>
    <w:rsid w:val="000E5937"/>
    <w:rsid w:val="000F4405"/>
    <w:rsid w:val="00102934"/>
    <w:rsid w:val="00105C33"/>
    <w:rsid w:val="0011360A"/>
    <w:rsid w:val="00114995"/>
    <w:rsid w:val="001266B1"/>
    <w:rsid w:val="00130759"/>
    <w:rsid w:val="0015194B"/>
    <w:rsid w:val="001D0706"/>
    <w:rsid w:val="001F58BB"/>
    <w:rsid w:val="002052A3"/>
    <w:rsid w:val="00223AD8"/>
    <w:rsid w:val="0027086B"/>
    <w:rsid w:val="00274BD8"/>
    <w:rsid w:val="002D15DA"/>
    <w:rsid w:val="002F7FB2"/>
    <w:rsid w:val="00311E33"/>
    <w:rsid w:val="00330681"/>
    <w:rsid w:val="003339CC"/>
    <w:rsid w:val="00366BBD"/>
    <w:rsid w:val="00371535"/>
    <w:rsid w:val="00375504"/>
    <w:rsid w:val="00384A67"/>
    <w:rsid w:val="00384C59"/>
    <w:rsid w:val="0038604A"/>
    <w:rsid w:val="003861AF"/>
    <w:rsid w:val="003A1F0E"/>
    <w:rsid w:val="003A3B65"/>
    <w:rsid w:val="003D0513"/>
    <w:rsid w:val="003D6007"/>
    <w:rsid w:val="003E3C06"/>
    <w:rsid w:val="003E49D8"/>
    <w:rsid w:val="00401FDF"/>
    <w:rsid w:val="00422FD2"/>
    <w:rsid w:val="004362C3"/>
    <w:rsid w:val="0045421A"/>
    <w:rsid w:val="00456802"/>
    <w:rsid w:val="00460FCA"/>
    <w:rsid w:val="00466814"/>
    <w:rsid w:val="004741B7"/>
    <w:rsid w:val="00480659"/>
    <w:rsid w:val="004B24A3"/>
    <w:rsid w:val="004E298E"/>
    <w:rsid w:val="004E4050"/>
    <w:rsid w:val="0050095F"/>
    <w:rsid w:val="00527B0F"/>
    <w:rsid w:val="00542291"/>
    <w:rsid w:val="00547F52"/>
    <w:rsid w:val="00551CA7"/>
    <w:rsid w:val="0056180B"/>
    <w:rsid w:val="00565741"/>
    <w:rsid w:val="00570EB7"/>
    <w:rsid w:val="00576F2A"/>
    <w:rsid w:val="00583479"/>
    <w:rsid w:val="00586FB1"/>
    <w:rsid w:val="005945E2"/>
    <w:rsid w:val="005B56E5"/>
    <w:rsid w:val="005C5849"/>
    <w:rsid w:val="005C74B0"/>
    <w:rsid w:val="005D3345"/>
    <w:rsid w:val="005D75EA"/>
    <w:rsid w:val="005E6F0F"/>
    <w:rsid w:val="005E75D8"/>
    <w:rsid w:val="005F4D71"/>
    <w:rsid w:val="005F6FE7"/>
    <w:rsid w:val="0060742F"/>
    <w:rsid w:val="006624EB"/>
    <w:rsid w:val="00677543"/>
    <w:rsid w:val="006801F2"/>
    <w:rsid w:val="006942F8"/>
    <w:rsid w:val="006B6D33"/>
    <w:rsid w:val="006B7FBF"/>
    <w:rsid w:val="006E30EE"/>
    <w:rsid w:val="006E431A"/>
    <w:rsid w:val="006E5F2B"/>
    <w:rsid w:val="007167FD"/>
    <w:rsid w:val="00723CB7"/>
    <w:rsid w:val="007466FD"/>
    <w:rsid w:val="0077275B"/>
    <w:rsid w:val="007B6F65"/>
    <w:rsid w:val="007C7CDE"/>
    <w:rsid w:val="0080576E"/>
    <w:rsid w:val="00807C2A"/>
    <w:rsid w:val="00843939"/>
    <w:rsid w:val="008474BE"/>
    <w:rsid w:val="0085361D"/>
    <w:rsid w:val="008557D6"/>
    <w:rsid w:val="00865744"/>
    <w:rsid w:val="00866824"/>
    <w:rsid w:val="00866EC9"/>
    <w:rsid w:val="00867028"/>
    <w:rsid w:val="008718B7"/>
    <w:rsid w:val="00886AC8"/>
    <w:rsid w:val="00887886"/>
    <w:rsid w:val="008A450B"/>
    <w:rsid w:val="008B2514"/>
    <w:rsid w:val="008B4A3B"/>
    <w:rsid w:val="008E6774"/>
    <w:rsid w:val="008F03B4"/>
    <w:rsid w:val="008F52F7"/>
    <w:rsid w:val="008F5F19"/>
    <w:rsid w:val="009057C3"/>
    <w:rsid w:val="009115BF"/>
    <w:rsid w:val="009133DF"/>
    <w:rsid w:val="009214E1"/>
    <w:rsid w:val="00925821"/>
    <w:rsid w:val="00967578"/>
    <w:rsid w:val="0097300B"/>
    <w:rsid w:val="009B4E1D"/>
    <w:rsid w:val="009B5D21"/>
    <w:rsid w:val="009C1F90"/>
    <w:rsid w:val="009C5DF4"/>
    <w:rsid w:val="009F4911"/>
    <w:rsid w:val="009F64AE"/>
    <w:rsid w:val="00A042A5"/>
    <w:rsid w:val="00A16093"/>
    <w:rsid w:val="00A52A09"/>
    <w:rsid w:val="00A63A23"/>
    <w:rsid w:val="00A92B2F"/>
    <w:rsid w:val="00AC7EB3"/>
    <w:rsid w:val="00B026F0"/>
    <w:rsid w:val="00B13FAB"/>
    <w:rsid w:val="00B73225"/>
    <w:rsid w:val="00BB2004"/>
    <w:rsid w:val="00C10980"/>
    <w:rsid w:val="00C20FFE"/>
    <w:rsid w:val="00C41034"/>
    <w:rsid w:val="00C6452F"/>
    <w:rsid w:val="00C72825"/>
    <w:rsid w:val="00C96B7F"/>
    <w:rsid w:val="00CB3E9F"/>
    <w:rsid w:val="00CB6459"/>
    <w:rsid w:val="00D2785B"/>
    <w:rsid w:val="00D60210"/>
    <w:rsid w:val="00DA2061"/>
    <w:rsid w:val="00DB25EC"/>
    <w:rsid w:val="00DB4940"/>
    <w:rsid w:val="00E00C1E"/>
    <w:rsid w:val="00E02B4F"/>
    <w:rsid w:val="00E04074"/>
    <w:rsid w:val="00E23587"/>
    <w:rsid w:val="00E35F4F"/>
    <w:rsid w:val="00E503B0"/>
    <w:rsid w:val="00E91495"/>
    <w:rsid w:val="00EB3549"/>
    <w:rsid w:val="00EF32A7"/>
    <w:rsid w:val="00F04DAF"/>
    <w:rsid w:val="00F3256A"/>
    <w:rsid w:val="00FE565A"/>
    <w:rsid w:val="00FF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56629A7"/>
  <w15:docId w15:val="{7FB5953E-AB45-4700-A504-7DA5BDC74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6B1"/>
    <w:pPr>
      <w:spacing w:line="259" w:lineRule="auto"/>
    </w:pPr>
  </w:style>
  <w:style w:type="paragraph" w:styleId="Nagwek1">
    <w:name w:val="heading 1"/>
    <w:basedOn w:val="Normalny"/>
    <w:uiPriority w:val="9"/>
    <w:qFormat/>
    <w:rsid w:val="00375504"/>
    <w:pPr>
      <w:outlineLvl w:val="0"/>
    </w:pPr>
    <w:rPr>
      <w:rFonts w:ascii="Calibri" w:eastAsia="Calibri" w:hAnsi="Calibri" w:cs="Calibri"/>
    </w:rPr>
  </w:style>
  <w:style w:type="paragraph" w:styleId="Nagwek2">
    <w:name w:val="heading 2"/>
    <w:basedOn w:val="Normalny"/>
    <w:uiPriority w:val="9"/>
    <w:semiHidden/>
    <w:unhideWhenUsed/>
    <w:qFormat/>
    <w:rsid w:val="00375504"/>
    <w:pPr>
      <w:outlineLvl w:val="1"/>
    </w:pPr>
    <w:rPr>
      <w:rFonts w:ascii="Calibri" w:eastAsia="Calibri" w:hAnsi="Calibri" w:cs="Calibri"/>
    </w:rPr>
  </w:style>
  <w:style w:type="paragraph" w:styleId="Nagwek3">
    <w:name w:val="heading 3"/>
    <w:basedOn w:val="Normalny"/>
    <w:uiPriority w:val="9"/>
    <w:unhideWhenUsed/>
    <w:qFormat/>
    <w:rsid w:val="00375504"/>
    <w:pPr>
      <w:outlineLvl w:val="2"/>
    </w:pPr>
    <w:rPr>
      <w:rFonts w:ascii="Calibri" w:eastAsia="Calibri" w:hAnsi="Calibri" w:cs="Calibri"/>
    </w:rPr>
  </w:style>
  <w:style w:type="paragraph" w:styleId="Nagwek4">
    <w:name w:val="heading 4"/>
    <w:basedOn w:val="Normalny"/>
    <w:uiPriority w:val="9"/>
    <w:semiHidden/>
    <w:unhideWhenUsed/>
    <w:qFormat/>
    <w:rsid w:val="00375504"/>
    <w:pPr>
      <w:outlineLvl w:val="3"/>
    </w:pPr>
    <w:rPr>
      <w:rFonts w:ascii="Calibri" w:eastAsia="Calibri" w:hAnsi="Calibri" w:cs="Calibri"/>
    </w:rPr>
  </w:style>
  <w:style w:type="paragraph" w:styleId="Nagwek5">
    <w:name w:val="heading 5"/>
    <w:basedOn w:val="Normalny"/>
    <w:uiPriority w:val="9"/>
    <w:semiHidden/>
    <w:unhideWhenUsed/>
    <w:qFormat/>
    <w:rsid w:val="00375504"/>
    <w:pPr>
      <w:outlineLvl w:val="4"/>
    </w:pPr>
    <w:rPr>
      <w:rFonts w:ascii="Calibri" w:eastAsia="Calibri" w:hAnsi="Calibri" w:cs="Calibri"/>
    </w:rPr>
  </w:style>
  <w:style w:type="paragraph" w:styleId="Nagwek6">
    <w:name w:val="heading 6"/>
    <w:basedOn w:val="Normalny"/>
    <w:uiPriority w:val="9"/>
    <w:semiHidden/>
    <w:unhideWhenUsed/>
    <w:qFormat/>
    <w:rsid w:val="00375504"/>
    <w:pPr>
      <w:outlineLvl w:val="5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unhideWhenUsed/>
    <w:qFormat/>
    <w:rsid w:val="00375504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rsid w:val="003755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75504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5504"/>
    <w:rPr>
      <w:sz w:val="16"/>
      <w:szCs w:val="16"/>
    </w:rPr>
  </w:style>
  <w:style w:type="paragraph" w:styleId="Akapitzlist">
    <w:name w:val="List Paragraph"/>
    <w:aliases w:val="Punkt 1.1,Numerowanie,List Paragraph,List Paragraph1,T_SZ_List Paragraph,Lista PR"/>
    <w:basedOn w:val="Normalny"/>
    <w:link w:val="AkapitzlistZnak"/>
    <w:uiPriority w:val="34"/>
    <w:qFormat/>
    <w:rsid w:val="003A3B6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A3B65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A3B65"/>
    <w:rPr>
      <w:i/>
      <w:iCs/>
    </w:rPr>
  </w:style>
  <w:style w:type="paragraph" w:styleId="Tekstpodstawowy">
    <w:name w:val="Body Text"/>
    <w:basedOn w:val="Normalny"/>
    <w:link w:val="TekstpodstawowyZnak"/>
    <w:semiHidden/>
    <w:rsid w:val="003A3B65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A3B65"/>
    <w:rPr>
      <w:rFonts w:ascii="Verdana" w:eastAsia="Times New Roman" w:hAnsi="Verdana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3A3B6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A3B65"/>
    <w:rPr>
      <w:rFonts w:ascii="Times New Roman" w:eastAsia="Times New Roman" w:hAnsi="Times New Roman"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3A3B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3A3B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">
    <w:name w:val="st"/>
    <w:rsid w:val="003A3B65"/>
  </w:style>
  <w:style w:type="character" w:customStyle="1" w:styleId="AkapitzlistZnak">
    <w:name w:val="Akapit z listą Znak"/>
    <w:aliases w:val="Punkt 1.1 Znak,Numerowanie Znak,List Paragraph Znak,List Paragraph1 Znak,T_SZ_List Paragraph Znak,Lista PR Znak"/>
    <w:link w:val="Akapitzlist"/>
    <w:uiPriority w:val="34"/>
    <w:locked/>
    <w:rsid w:val="003A3B65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unhideWhenUsed/>
    <w:qFormat/>
    <w:rsid w:val="003A3B6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qFormat/>
    <w:rsid w:val="003A3B65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3A3B65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60210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02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021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E43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431A"/>
  </w:style>
  <w:style w:type="paragraph" w:styleId="Stopka">
    <w:name w:val="footer"/>
    <w:basedOn w:val="Normalny"/>
    <w:link w:val="StopkaZnak"/>
    <w:uiPriority w:val="99"/>
    <w:unhideWhenUsed/>
    <w:rsid w:val="006E43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431A"/>
  </w:style>
  <w:style w:type="paragraph" w:styleId="NormalnyWeb">
    <w:name w:val="Normal (Web)"/>
    <w:basedOn w:val="Normalny"/>
    <w:uiPriority w:val="99"/>
    <w:unhideWhenUsed/>
    <w:rsid w:val="00DB2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B7FBF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B24A3"/>
    <w:rPr>
      <w:b/>
      <w:bCs/>
    </w:rPr>
  </w:style>
  <w:style w:type="paragraph" w:customStyle="1" w:styleId="Nagwek10">
    <w:name w:val="Nagłówek1"/>
    <w:basedOn w:val="Normalny"/>
    <w:next w:val="Tekstpodstawowy"/>
    <w:rsid w:val="00105C33"/>
    <w:pPr>
      <w:suppressAutoHyphens/>
      <w:spacing w:after="0" w:line="276" w:lineRule="auto"/>
      <w:jc w:val="center"/>
    </w:pPr>
    <w:rPr>
      <w:rFonts w:ascii="Verdana" w:eastAsia="Times New Roman" w:hAnsi="Verdana" w:cs="Times New Roman"/>
      <w:b/>
      <w:color w:val="000000"/>
      <w:sz w:val="18"/>
      <w:szCs w:val="18"/>
      <w:lang w:eastAsia="zh-CN"/>
    </w:rPr>
  </w:style>
  <w:style w:type="paragraph" w:customStyle="1" w:styleId="Tekstkomentarza1">
    <w:name w:val="Tekst komentarza1"/>
    <w:basedOn w:val="Normalny"/>
    <w:rsid w:val="00105C3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105C33"/>
    <w:pPr>
      <w:suppressAutoHyphens/>
      <w:spacing w:after="120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zh-CN"/>
    </w:rPr>
  </w:style>
  <w:style w:type="paragraph" w:styleId="Bezodstpw">
    <w:name w:val="No Spacing"/>
    <w:uiPriority w:val="1"/>
    <w:qFormat/>
    <w:rsid w:val="009F64A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05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7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9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8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58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60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8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4E1A4-B066-4A05-BF6D-42A593770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8</Pages>
  <Words>2304</Words>
  <Characters>13826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Matunin</dc:creator>
  <cp:keywords/>
  <dc:description/>
  <cp:lastModifiedBy>Kucner Marta</cp:lastModifiedBy>
  <cp:revision>42</cp:revision>
  <dcterms:created xsi:type="dcterms:W3CDTF">2025-11-13T09:07:00Z</dcterms:created>
  <dcterms:modified xsi:type="dcterms:W3CDTF">2025-12-11T10:45:00Z</dcterms:modified>
  <cp:category/>
</cp:coreProperties>
</file>